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AB" w:rsidRPr="00FA3807" w:rsidRDefault="00FA3807" w:rsidP="00FA3807">
      <w:pPr>
        <w:jc w:val="center"/>
        <w:rPr>
          <w:rFonts w:ascii="Arial" w:hAnsi="Arial" w:cs="Arial"/>
          <w:b/>
        </w:rPr>
      </w:pPr>
      <w:r>
        <w:rPr>
          <w:rFonts w:ascii="Arial" w:hAnsi="Arial" w:cs="Arial"/>
          <w:b/>
        </w:rPr>
        <w:t xml:space="preserve">Regional sharing on </w:t>
      </w:r>
      <w:r>
        <w:rPr>
          <w:rFonts w:ascii="Arial" w:hAnsi="Arial" w:cs="Arial"/>
          <w:b/>
          <w:i/>
        </w:rPr>
        <w:t>GMO and Local Biodiversity</w:t>
      </w:r>
    </w:p>
    <w:p w:rsidR="00E46AEC" w:rsidRPr="002C353D" w:rsidRDefault="00267EAB">
      <w:pPr>
        <w:rPr>
          <w:rFonts w:ascii="Arial" w:hAnsi="Arial" w:cs="Arial"/>
          <w:b/>
        </w:rPr>
      </w:pPr>
      <w:r w:rsidRPr="002C353D">
        <w:rPr>
          <w:rFonts w:ascii="Arial" w:hAnsi="Arial" w:cs="Arial"/>
          <w:b/>
        </w:rPr>
        <w:t>Background</w:t>
      </w:r>
    </w:p>
    <w:p w:rsidR="002C353D" w:rsidRPr="002C353D" w:rsidRDefault="002C353D" w:rsidP="002C353D">
      <w:pPr>
        <w:rPr>
          <w:rFonts w:ascii="Arial" w:hAnsi="Arial" w:cs="Arial"/>
        </w:rPr>
      </w:pPr>
      <w:r w:rsidRPr="002C353D">
        <w:rPr>
          <w:rFonts w:ascii="Arial" w:hAnsi="Arial" w:cs="Arial"/>
        </w:rPr>
        <w:t>Over the past two decades or so, gene</w:t>
      </w:r>
      <w:r w:rsidR="00FA3807">
        <w:rPr>
          <w:rFonts w:ascii="Arial" w:hAnsi="Arial" w:cs="Arial"/>
        </w:rPr>
        <w:t>tically modified organisms (GMO</w:t>
      </w:r>
      <w:r w:rsidRPr="002C353D">
        <w:rPr>
          <w:rFonts w:ascii="Arial" w:hAnsi="Arial" w:cs="Arial"/>
        </w:rPr>
        <w:t>) are pushed in many countries against the w</w:t>
      </w:r>
      <w:r w:rsidR="00F041F3">
        <w:rPr>
          <w:rFonts w:ascii="Arial" w:hAnsi="Arial" w:cs="Arial"/>
        </w:rPr>
        <w:t xml:space="preserve">ill of farmers and consumers. </w:t>
      </w:r>
      <w:r w:rsidRPr="002C353D">
        <w:rPr>
          <w:rFonts w:ascii="Arial" w:hAnsi="Arial" w:cs="Arial"/>
        </w:rPr>
        <w:t xml:space="preserve">Health and environmental issues are emerging recently but these are ignored both by GMO developers and government regulators.  With Intellectual Property Rights (IPR) for monopoly control associated with </w:t>
      </w:r>
      <w:r w:rsidR="00FA3807">
        <w:rPr>
          <w:rFonts w:ascii="Arial" w:hAnsi="Arial" w:cs="Arial"/>
        </w:rPr>
        <w:t>GMO</w:t>
      </w:r>
      <w:r w:rsidRPr="002C353D">
        <w:rPr>
          <w:rFonts w:ascii="Arial" w:hAnsi="Arial" w:cs="Arial"/>
        </w:rPr>
        <w:t>, biotech corporations are push</w:t>
      </w:r>
      <w:r w:rsidR="00F041F3">
        <w:rPr>
          <w:rFonts w:ascii="Arial" w:hAnsi="Arial" w:cs="Arial"/>
        </w:rPr>
        <w:t>ing</w:t>
      </w:r>
      <w:r w:rsidRPr="002C353D">
        <w:rPr>
          <w:rFonts w:ascii="Arial" w:hAnsi="Arial" w:cs="Arial"/>
        </w:rPr>
        <w:t xml:space="preserve"> </w:t>
      </w:r>
      <w:r w:rsidR="00FA3807">
        <w:rPr>
          <w:rFonts w:ascii="Arial" w:hAnsi="Arial" w:cs="Arial"/>
        </w:rPr>
        <w:t>GMO</w:t>
      </w:r>
      <w:r w:rsidRPr="002C353D">
        <w:rPr>
          <w:rFonts w:ascii="Arial" w:hAnsi="Arial" w:cs="Arial"/>
        </w:rPr>
        <w:t xml:space="preserve"> in order not only to rake gigantic profits, but ultimately to control seeds, food, and agriculture. </w:t>
      </w:r>
    </w:p>
    <w:p w:rsidR="000A3CF7" w:rsidRDefault="00A41BD4" w:rsidP="00A41BD4">
      <w:pPr>
        <w:jc w:val="both"/>
        <w:rPr>
          <w:rFonts w:ascii="Arial" w:hAnsi="Arial" w:cs="Arial"/>
        </w:rPr>
      </w:pPr>
      <w:r>
        <w:rPr>
          <w:rFonts w:ascii="Arial" w:hAnsi="Arial" w:cs="Arial"/>
        </w:rPr>
        <w:t>In recent year</w:t>
      </w:r>
      <w:r w:rsidRPr="00A41BD4">
        <w:rPr>
          <w:rFonts w:ascii="Arial" w:hAnsi="Arial" w:cs="Arial"/>
        </w:rPr>
        <w:t>, government of Vietnam has opened the door to GM corn through t</w:t>
      </w:r>
      <w:r w:rsidR="00880B4D">
        <w:rPr>
          <w:rFonts w:ascii="Arial" w:hAnsi="Arial" w:cs="Arial"/>
        </w:rPr>
        <w:t xml:space="preserve">hree important institutions: 1) </w:t>
      </w:r>
      <w:r w:rsidRPr="00A41BD4">
        <w:rPr>
          <w:rFonts w:ascii="Arial" w:hAnsi="Arial" w:cs="Arial"/>
        </w:rPr>
        <w:t xml:space="preserve">through different decrees passed by the Ministry of Agriculture and Rural development; 2) academies and universities; and 3) agriculture companies. These three foundations for introduction of GM corn to Vietnam are being promoted and advertised on government. As a result, many farmers in Vietnam believe in the benefits of GM corn as the solution for alleviating poverty and increasing agricultural production in the conditions of adverse climate change. </w:t>
      </w:r>
    </w:p>
    <w:p w:rsidR="00A41BD4" w:rsidRDefault="00A41BD4" w:rsidP="00A41BD4">
      <w:pPr>
        <w:jc w:val="both"/>
        <w:rPr>
          <w:rFonts w:ascii="Arial" w:hAnsi="Arial" w:cs="Arial"/>
        </w:rPr>
      </w:pPr>
      <w:r w:rsidRPr="00A41BD4">
        <w:rPr>
          <w:rFonts w:ascii="Arial" w:hAnsi="Arial" w:cs="Arial"/>
        </w:rPr>
        <w:t>In this context, CENDI sees the problem of GM corn as not only killing the agricultural soils, damaging the soil environment including water under the soil, and leaving behind the poisoning of all the agricultural flatland and delta regions, but also the attracting of highland farmers to displace primary forest biodiversity and local native species of rice, edible herbs, and vegetables in order to plant GM corn.</w:t>
      </w:r>
    </w:p>
    <w:p w:rsidR="00A41BD4" w:rsidRDefault="00A41BD4" w:rsidP="00A41BD4">
      <w:pPr>
        <w:jc w:val="both"/>
        <w:rPr>
          <w:rFonts w:ascii="Arial" w:hAnsi="Arial" w:cs="Arial"/>
        </w:rPr>
      </w:pPr>
      <w:r w:rsidRPr="00A41BD4">
        <w:rPr>
          <w:rFonts w:ascii="Arial" w:hAnsi="Arial" w:cs="Arial"/>
        </w:rPr>
        <w:t>This loss of hundreds of hectares of primary forest in the highlands will needs 200 years to recover. Not only this, but the farmers will also lose their independence and become dependent on chemical fertilizers, pesticides and herbicides supplied by outsiders. The tangible effects of this have already been seen in many areas farmers who have adopted GM corn, with increase indebtedness, loss of land, farmer sickness and death, and the deaths of animals such as fish in local streams and rivers, horses, cows and pigs, in ways that the farmers have been unable to explain.</w:t>
      </w:r>
    </w:p>
    <w:p w:rsidR="00A41BD4" w:rsidRPr="00A41BD4" w:rsidRDefault="00A41BD4" w:rsidP="00A41BD4">
      <w:pPr>
        <w:jc w:val="both"/>
        <w:rPr>
          <w:rFonts w:ascii="Arial" w:hAnsi="Arial" w:cs="Arial"/>
        </w:rPr>
      </w:pPr>
      <w:r w:rsidRPr="00A41BD4">
        <w:rPr>
          <w:rFonts w:ascii="Arial" w:hAnsi="Arial" w:cs="Arial"/>
        </w:rPr>
        <w:t>CENDI sees the importance to focus on sharing information about the dangerous impacts of GM corn with our nationwide key-farmer</w:t>
      </w:r>
      <w:r w:rsidR="0018418C">
        <w:rPr>
          <w:rFonts w:ascii="Arial" w:hAnsi="Arial" w:cs="Arial"/>
        </w:rPr>
        <w:t>s</w:t>
      </w:r>
      <w:r w:rsidRPr="00A41BD4">
        <w:rPr>
          <w:rFonts w:ascii="Arial" w:hAnsi="Arial" w:cs="Arial"/>
        </w:rPr>
        <w:t xml:space="preserve"> network in order to secure the different Indigenous Ethnic Minority communities along the border regions of Vietnam with Laos, China, and Cambodia from the devastating impact of GMO farming.</w:t>
      </w:r>
    </w:p>
    <w:p w:rsidR="00267EAB" w:rsidRPr="002C353D" w:rsidRDefault="00A41BD4" w:rsidP="00AF6F5C">
      <w:pPr>
        <w:jc w:val="both"/>
        <w:rPr>
          <w:rFonts w:ascii="Arial" w:hAnsi="Arial" w:cs="Arial"/>
        </w:rPr>
      </w:pPr>
      <w:r w:rsidRPr="00192854">
        <w:rPr>
          <w:rFonts w:ascii="Arial" w:hAnsi="Arial" w:cs="Arial"/>
        </w:rPr>
        <w:t xml:space="preserve">For that reason, CENDI </w:t>
      </w:r>
      <w:r w:rsidR="00192854" w:rsidRPr="00192854">
        <w:rPr>
          <w:rFonts w:ascii="Arial" w:hAnsi="Arial" w:cs="Arial"/>
        </w:rPr>
        <w:t>hold</w:t>
      </w:r>
      <w:r w:rsidR="005A4DDA">
        <w:rPr>
          <w:rFonts w:ascii="Arial" w:hAnsi="Arial" w:cs="Arial"/>
        </w:rPr>
        <w:t>s</w:t>
      </w:r>
      <w:r w:rsidR="00192854" w:rsidRPr="00192854">
        <w:rPr>
          <w:rFonts w:ascii="Arial" w:hAnsi="Arial" w:cs="Arial"/>
        </w:rPr>
        <w:t xml:space="preserve"> a three days regional </w:t>
      </w:r>
      <w:r w:rsidR="005A4DDA">
        <w:rPr>
          <w:rFonts w:ascii="Arial" w:hAnsi="Arial" w:cs="Arial"/>
        </w:rPr>
        <w:t>sharing</w:t>
      </w:r>
      <w:r w:rsidR="00192854" w:rsidRPr="00192854">
        <w:rPr>
          <w:rFonts w:ascii="Arial" w:hAnsi="Arial" w:cs="Arial"/>
        </w:rPr>
        <w:t xml:space="preserve"> in </w:t>
      </w:r>
      <w:r w:rsidR="005A4DDA">
        <w:rPr>
          <w:rFonts w:ascii="Arial" w:hAnsi="Arial" w:cs="Arial"/>
        </w:rPr>
        <w:t xml:space="preserve">La Thanh hotel, Hanoi, Vietnam </w:t>
      </w:r>
      <w:r w:rsidR="00192854" w:rsidRPr="00192854">
        <w:rPr>
          <w:rFonts w:ascii="Arial" w:hAnsi="Arial" w:cs="Arial"/>
        </w:rPr>
        <w:t xml:space="preserve">in </w:t>
      </w:r>
      <w:r w:rsidR="008F46C4">
        <w:rPr>
          <w:rFonts w:ascii="Arial" w:hAnsi="Arial" w:cs="Arial"/>
        </w:rPr>
        <w:t>August</w:t>
      </w:r>
      <w:r w:rsidR="0018418C">
        <w:rPr>
          <w:rFonts w:ascii="Arial" w:hAnsi="Arial" w:cs="Arial"/>
        </w:rPr>
        <w:t xml:space="preserve"> </w:t>
      </w:r>
      <w:r w:rsidR="00A268B6">
        <w:rPr>
          <w:rFonts w:ascii="Arial" w:hAnsi="Arial" w:cs="Arial"/>
        </w:rPr>
        <w:t>2017 (</w:t>
      </w:r>
      <w:r w:rsidR="00132343">
        <w:rPr>
          <w:rFonts w:ascii="Arial" w:hAnsi="Arial" w:cs="Arial"/>
        </w:rPr>
        <w:t>24-27 August</w:t>
      </w:r>
      <w:r w:rsidR="00A268B6">
        <w:rPr>
          <w:rFonts w:ascii="Arial" w:hAnsi="Arial" w:cs="Arial"/>
        </w:rPr>
        <w:t>) together with GRAIN</w:t>
      </w:r>
      <w:r w:rsidR="00AF631C">
        <w:rPr>
          <w:rFonts w:ascii="Arial" w:hAnsi="Arial" w:cs="Arial"/>
        </w:rPr>
        <w:t xml:space="preserve">, MASIPAG, BIOTHAI and other organisations in Vietnam and Laos to connect </w:t>
      </w:r>
      <w:r w:rsidR="00192854" w:rsidRPr="00192854">
        <w:rPr>
          <w:rFonts w:ascii="Arial" w:hAnsi="Arial" w:cs="Arial"/>
        </w:rPr>
        <w:t>other farmers and organisations</w:t>
      </w:r>
      <w:bookmarkStart w:id="0" w:name="_GoBack"/>
      <w:bookmarkEnd w:id="0"/>
      <w:r w:rsidR="00192854" w:rsidRPr="00192854">
        <w:rPr>
          <w:rFonts w:ascii="Arial" w:hAnsi="Arial" w:cs="Arial"/>
        </w:rPr>
        <w:t xml:space="preserve"> in the region who are challenging the development and implementation of GM crops and working for the protection of local varieties. </w:t>
      </w:r>
      <w:r w:rsidR="00192854">
        <w:rPr>
          <w:rFonts w:ascii="Arial" w:hAnsi="Arial" w:cs="Arial"/>
        </w:rPr>
        <w:t xml:space="preserve">In line with the regional </w:t>
      </w:r>
      <w:r w:rsidR="00221D7D">
        <w:rPr>
          <w:rFonts w:ascii="Arial" w:hAnsi="Arial" w:cs="Arial"/>
        </w:rPr>
        <w:t>sharing</w:t>
      </w:r>
      <w:r w:rsidR="00192854">
        <w:rPr>
          <w:rFonts w:ascii="Arial" w:hAnsi="Arial" w:cs="Arial"/>
        </w:rPr>
        <w:t xml:space="preserve"> CENDI also plan</w:t>
      </w:r>
      <w:r w:rsidR="00221D7D">
        <w:rPr>
          <w:rFonts w:ascii="Arial" w:hAnsi="Arial" w:cs="Arial"/>
        </w:rPr>
        <w:t>s</w:t>
      </w:r>
      <w:r w:rsidR="00192854">
        <w:rPr>
          <w:rFonts w:ascii="Arial" w:hAnsi="Arial" w:cs="Arial"/>
        </w:rPr>
        <w:t xml:space="preserve"> to have an exchange of key farmer leaders to the Philippines to learn best practices from MASIPAG who have strong experiences challenging GM crops development in the Philippines by means of </w:t>
      </w:r>
      <w:r w:rsidR="00192854">
        <w:rPr>
          <w:rFonts w:ascii="Arial" w:hAnsi="Arial" w:cs="Arial"/>
        </w:rPr>
        <w:lastRenderedPageBreak/>
        <w:t>protecting and breeding local varieties.</w:t>
      </w:r>
      <w:r w:rsidR="00EF67BA">
        <w:rPr>
          <w:rFonts w:ascii="Arial" w:hAnsi="Arial" w:cs="Arial"/>
        </w:rPr>
        <w:t xml:space="preserve"> The exchange to the Philippines will plan later after consulting with MASIPA</w:t>
      </w:r>
      <w:r w:rsidR="00221D7D">
        <w:rPr>
          <w:rFonts w:ascii="Arial" w:hAnsi="Arial" w:cs="Arial"/>
        </w:rPr>
        <w:t>G farmers at this meeting</w:t>
      </w:r>
      <w:r w:rsidR="00EF67BA">
        <w:rPr>
          <w:rFonts w:ascii="Arial" w:hAnsi="Arial" w:cs="Arial"/>
        </w:rPr>
        <w:t>.</w:t>
      </w:r>
    </w:p>
    <w:p w:rsidR="00267EAB" w:rsidRPr="002C353D" w:rsidRDefault="00267EAB">
      <w:pPr>
        <w:rPr>
          <w:rFonts w:ascii="Arial" w:hAnsi="Arial" w:cs="Arial"/>
          <w:b/>
        </w:rPr>
      </w:pPr>
      <w:r w:rsidRPr="002C353D">
        <w:rPr>
          <w:rFonts w:ascii="Arial" w:hAnsi="Arial" w:cs="Arial"/>
          <w:b/>
        </w:rPr>
        <w:t>Objective</w:t>
      </w:r>
      <w:r w:rsidR="007F2C0E">
        <w:rPr>
          <w:rFonts w:ascii="Arial" w:hAnsi="Arial" w:cs="Arial"/>
          <w:b/>
        </w:rPr>
        <w:t>s</w:t>
      </w:r>
    </w:p>
    <w:p w:rsidR="003F0DF4" w:rsidRDefault="003F0DF4" w:rsidP="003F0DF4">
      <w:pPr>
        <w:spacing w:after="0" w:line="240" w:lineRule="auto"/>
        <w:jc w:val="both"/>
        <w:rPr>
          <w:rFonts w:ascii="Arial" w:hAnsi="Arial" w:cs="Arial"/>
        </w:rPr>
      </w:pPr>
      <w:r w:rsidRPr="002C353D">
        <w:rPr>
          <w:rFonts w:ascii="Arial" w:hAnsi="Arial" w:cs="Arial"/>
        </w:rPr>
        <w:t xml:space="preserve">1. Strengthen farmers in Vietnam to recognize the dangers of GM corn in highland regions so that farmers can connect with other </w:t>
      </w:r>
      <w:r w:rsidR="00062FCE">
        <w:rPr>
          <w:rFonts w:ascii="Arial" w:hAnsi="Arial" w:cs="Arial"/>
        </w:rPr>
        <w:t>farmers both in</w:t>
      </w:r>
      <w:r w:rsidRPr="002C353D">
        <w:rPr>
          <w:rFonts w:ascii="Arial" w:hAnsi="Arial" w:cs="Arial"/>
        </w:rPr>
        <w:t xml:space="preserve"> Vietnam </w:t>
      </w:r>
      <w:r w:rsidR="00062FCE">
        <w:rPr>
          <w:rFonts w:ascii="Arial" w:hAnsi="Arial" w:cs="Arial"/>
        </w:rPr>
        <w:t xml:space="preserve">and in other country in the region </w:t>
      </w:r>
      <w:r w:rsidRPr="002C353D">
        <w:rPr>
          <w:rFonts w:ascii="Arial" w:hAnsi="Arial" w:cs="Arial"/>
        </w:rPr>
        <w:t xml:space="preserve">to reject the </w:t>
      </w:r>
      <w:r w:rsidR="00062FCE">
        <w:rPr>
          <w:rFonts w:ascii="Arial" w:hAnsi="Arial" w:cs="Arial"/>
        </w:rPr>
        <w:t>promotion of</w:t>
      </w:r>
      <w:r w:rsidRPr="002C353D">
        <w:rPr>
          <w:rFonts w:ascii="Arial" w:hAnsi="Arial" w:cs="Arial"/>
        </w:rPr>
        <w:t xml:space="preserve"> GM</w:t>
      </w:r>
      <w:r w:rsidR="00062FCE">
        <w:rPr>
          <w:rFonts w:ascii="Arial" w:hAnsi="Arial" w:cs="Arial"/>
        </w:rPr>
        <w:t xml:space="preserve"> corn.</w:t>
      </w:r>
    </w:p>
    <w:p w:rsidR="00062FCE" w:rsidRPr="002C353D" w:rsidRDefault="00062FCE" w:rsidP="003F0DF4">
      <w:pPr>
        <w:spacing w:after="0" w:line="240" w:lineRule="auto"/>
        <w:jc w:val="both"/>
        <w:rPr>
          <w:rFonts w:ascii="Arial" w:hAnsi="Arial" w:cs="Arial"/>
        </w:rPr>
      </w:pPr>
    </w:p>
    <w:p w:rsidR="003F0DF4" w:rsidRPr="002C353D" w:rsidRDefault="003F0DF4" w:rsidP="003F0DF4">
      <w:pPr>
        <w:spacing w:after="0" w:line="240" w:lineRule="auto"/>
        <w:jc w:val="both"/>
        <w:rPr>
          <w:rFonts w:ascii="Arial" w:hAnsi="Arial" w:cs="Arial"/>
        </w:rPr>
      </w:pPr>
      <w:r w:rsidRPr="002C353D">
        <w:rPr>
          <w:rFonts w:ascii="Arial" w:hAnsi="Arial" w:cs="Arial"/>
        </w:rPr>
        <w:t>2. Address how native varieties of rice, corn, and soy bean in Vietnam can be nurtured and enriched by facilitating community seed banking in those areas where the community is still rich in indigenous knowledge and living in a rich ecosystem, by applying the knowledge sharing from other experiences such as in the Philippines, Thailand and Laos.</w:t>
      </w:r>
    </w:p>
    <w:p w:rsidR="003F0DF4" w:rsidRPr="002C353D" w:rsidRDefault="003F0DF4" w:rsidP="003F0DF4">
      <w:pPr>
        <w:spacing w:after="0" w:line="240" w:lineRule="auto"/>
        <w:jc w:val="both"/>
        <w:rPr>
          <w:rFonts w:ascii="Arial" w:hAnsi="Arial" w:cs="Arial"/>
        </w:rPr>
      </w:pPr>
    </w:p>
    <w:p w:rsidR="00267EAB" w:rsidRPr="002C353D" w:rsidRDefault="003F0DF4" w:rsidP="003F0DF4">
      <w:pPr>
        <w:spacing w:after="0" w:line="240" w:lineRule="auto"/>
        <w:jc w:val="both"/>
        <w:rPr>
          <w:rFonts w:ascii="Arial" w:hAnsi="Arial" w:cs="Arial"/>
        </w:rPr>
      </w:pPr>
      <w:r w:rsidRPr="002C353D">
        <w:rPr>
          <w:rFonts w:ascii="Arial" w:hAnsi="Arial" w:cs="Arial"/>
        </w:rPr>
        <w:t>3. Connecting farmers from the Philippines, Vietnam, Laos, and Thailand to sustain local native species and varieties. A</w:t>
      </w:r>
      <w:r w:rsidR="008B77CB" w:rsidRPr="002C353D">
        <w:rPr>
          <w:rFonts w:ascii="Arial" w:hAnsi="Arial" w:cs="Arial"/>
        </w:rPr>
        <w:t>nd to</w:t>
      </w:r>
      <w:r w:rsidR="00281B2E">
        <w:rPr>
          <w:rFonts w:ascii="Arial" w:hAnsi="Arial" w:cs="Arial"/>
        </w:rPr>
        <w:t xml:space="preserve"> </w:t>
      </w:r>
      <w:r w:rsidR="008B77CB" w:rsidRPr="002C353D">
        <w:rPr>
          <w:rFonts w:ascii="Arial" w:hAnsi="Arial" w:cs="Arial"/>
        </w:rPr>
        <w:t>challenging</w:t>
      </w:r>
      <w:r w:rsidRPr="002C353D">
        <w:rPr>
          <w:rFonts w:ascii="Arial" w:hAnsi="Arial" w:cs="Arial"/>
        </w:rPr>
        <w:t xml:space="preserve"> the environmentally and socially destructive movement for the promotion of GM corn in the region.</w:t>
      </w:r>
    </w:p>
    <w:p w:rsidR="003F0DF4" w:rsidRPr="002C353D" w:rsidRDefault="003F0DF4" w:rsidP="003F0DF4">
      <w:pPr>
        <w:spacing w:after="0" w:line="240" w:lineRule="auto"/>
        <w:jc w:val="both"/>
        <w:rPr>
          <w:rFonts w:ascii="Arial" w:hAnsi="Arial" w:cs="Arial"/>
        </w:rPr>
      </w:pPr>
    </w:p>
    <w:p w:rsidR="00267EAB" w:rsidRPr="002C353D" w:rsidRDefault="00267EAB">
      <w:pPr>
        <w:rPr>
          <w:rFonts w:ascii="Arial" w:hAnsi="Arial" w:cs="Arial"/>
          <w:b/>
        </w:rPr>
      </w:pPr>
      <w:r w:rsidRPr="002C353D">
        <w:rPr>
          <w:rFonts w:ascii="Arial" w:hAnsi="Arial" w:cs="Arial"/>
          <w:b/>
        </w:rPr>
        <w:t>Output</w:t>
      </w:r>
      <w:r w:rsidR="00C02236">
        <w:rPr>
          <w:rFonts w:ascii="Arial" w:hAnsi="Arial" w:cs="Arial"/>
          <w:b/>
        </w:rPr>
        <w:t>s</w:t>
      </w:r>
    </w:p>
    <w:p w:rsidR="00C02236" w:rsidRDefault="00651E0C" w:rsidP="00C02236">
      <w:pPr>
        <w:pStyle w:val="ListParagraph"/>
        <w:numPr>
          <w:ilvl w:val="0"/>
          <w:numId w:val="2"/>
        </w:numPr>
        <w:spacing w:after="0"/>
        <w:jc w:val="both"/>
        <w:rPr>
          <w:rFonts w:ascii="Arial" w:hAnsi="Arial" w:cs="Arial"/>
        </w:rPr>
      </w:pPr>
      <w:r>
        <w:rPr>
          <w:rFonts w:ascii="Arial" w:hAnsi="Arial" w:cs="Arial"/>
        </w:rPr>
        <w:t xml:space="preserve">A </w:t>
      </w:r>
      <w:r w:rsidR="003F0DF4" w:rsidRPr="002C353D">
        <w:rPr>
          <w:rFonts w:ascii="Arial" w:hAnsi="Arial" w:cs="Arial"/>
        </w:rPr>
        <w:t>report in electronic format produced and published by CENDI in English and Vietnamese</w:t>
      </w:r>
      <w:r w:rsidR="00C02236">
        <w:rPr>
          <w:rFonts w:ascii="Arial" w:hAnsi="Arial" w:cs="Arial"/>
        </w:rPr>
        <w:t xml:space="preserve"> (including a</w:t>
      </w:r>
      <w:r w:rsidR="00C02236" w:rsidRPr="00C02236">
        <w:rPr>
          <w:rFonts w:ascii="Arial" w:hAnsi="Arial" w:cs="Arial"/>
        </w:rPr>
        <w:t xml:space="preserve"> list of  key farmers and villages/communities in the Region where they still maintain loca</w:t>
      </w:r>
      <w:r w:rsidR="00C02236">
        <w:rPr>
          <w:rFonts w:ascii="Arial" w:hAnsi="Arial" w:cs="Arial"/>
        </w:rPr>
        <w:t>l initiatives on native species; and a summary of impacts/challenges)</w:t>
      </w:r>
    </w:p>
    <w:p w:rsidR="00C02236" w:rsidRPr="00C02236" w:rsidRDefault="00062FCE" w:rsidP="00C02236">
      <w:pPr>
        <w:pStyle w:val="ListParagraph"/>
        <w:numPr>
          <w:ilvl w:val="0"/>
          <w:numId w:val="2"/>
        </w:numPr>
        <w:spacing w:after="0"/>
        <w:jc w:val="both"/>
        <w:rPr>
          <w:rFonts w:ascii="Arial" w:hAnsi="Arial" w:cs="Arial"/>
        </w:rPr>
      </w:pPr>
      <w:r w:rsidRPr="00C02236">
        <w:rPr>
          <w:rFonts w:ascii="Arial" w:hAnsi="Arial" w:cs="Arial"/>
        </w:rPr>
        <w:t xml:space="preserve">Developing a platform for information sharing and on-going discussions among participants to strengthen the understanding of the dangers of GM corn and the ability to reject the promotion of GM corn in Vietnam </w:t>
      </w:r>
      <w:r w:rsidR="00C02236" w:rsidRPr="00C02236">
        <w:rPr>
          <w:rFonts w:ascii="Arial" w:hAnsi="Arial" w:cs="Arial"/>
        </w:rPr>
        <w:t xml:space="preserve">and Laos (including </w:t>
      </w:r>
      <w:r w:rsidR="00821F34">
        <w:rPr>
          <w:rFonts w:ascii="Arial" w:hAnsi="Arial" w:cs="Arial"/>
        </w:rPr>
        <w:t>a</w:t>
      </w:r>
      <w:r w:rsidR="00C02236" w:rsidRPr="00C02236">
        <w:rPr>
          <w:rFonts w:ascii="Arial" w:hAnsi="Arial" w:cs="Arial"/>
        </w:rPr>
        <w:t xml:space="preserve">n increased social awareness raising on problems and challenges and impacts caused by GMO. </w:t>
      </w:r>
    </w:p>
    <w:p w:rsidR="00C02236" w:rsidRPr="00C02236" w:rsidRDefault="00C02236" w:rsidP="00C02236">
      <w:pPr>
        <w:pStyle w:val="ListParagraph"/>
        <w:numPr>
          <w:ilvl w:val="0"/>
          <w:numId w:val="2"/>
        </w:numPr>
        <w:spacing w:after="0"/>
        <w:jc w:val="both"/>
        <w:rPr>
          <w:rFonts w:ascii="Arial" w:hAnsi="Arial" w:cs="Arial"/>
        </w:rPr>
      </w:pPr>
      <w:r>
        <w:rPr>
          <w:rFonts w:ascii="Arial" w:hAnsi="Arial" w:cs="Arial"/>
        </w:rPr>
        <w:t>D</w:t>
      </w:r>
      <w:r w:rsidR="00062FCE" w:rsidRPr="007F2C0E">
        <w:rPr>
          <w:rFonts w:ascii="Arial" w:hAnsi="Arial" w:cs="Arial"/>
        </w:rPr>
        <w:t>evelop training materials on the issue.</w:t>
      </w:r>
      <w:r w:rsidR="007F2C0E" w:rsidRPr="00C02236">
        <w:rPr>
          <w:rFonts w:ascii="Arial" w:hAnsi="Arial" w:cs="Arial"/>
        </w:rPr>
        <w:t xml:space="preserve"> </w:t>
      </w:r>
    </w:p>
    <w:p w:rsidR="00062FCE" w:rsidRPr="00073BA3" w:rsidRDefault="00D73394" w:rsidP="00C02236">
      <w:pPr>
        <w:pStyle w:val="ListParagraph"/>
        <w:numPr>
          <w:ilvl w:val="1"/>
          <w:numId w:val="2"/>
        </w:numPr>
        <w:spacing w:after="0"/>
        <w:jc w:val="both"/>
        <w:rPr>
          <w:rFonts w:ascii="Arial" w:hAnsi="Arial" w:cs="Arial"/>
        </w:rPr>
      </w:pPr>
      <w:r>
        <w:rPr>
          <w:rFonts w:ascii="Arial" w:hAnsi="Arial" w:cs="Arial"/>
        </w:rPr>
        <w:t>E</w:t>
      </w:r>
      <w:r w:rsidR="007F2C0E" w:rsidRPr="00C02236">
        <w:rPr>
          <w:rFonts w:ascii="Arial" w:hAnsi="Arial" w:cs="Arial"/>
        </w:rPr>
        <w:t>xchange of key farmer leaders to the Philippines to learn best practices from MASIPAG who have strong experiences chal</w:t>
      </w:r>
      <w:r>
        <w:rPr>
          <w:rFonts w:ascii="Arial" w:hAnsi="Arial" w:cs="Arial"/>
        </w:rPr>
        <w:t xml:space="preserve">lenging GM crops development </w:t>
      </w:r>
      <w:r w:rsidR="007F2C0E" w:rsidRPr="00C02236">
        <w:rPr>
          <w:rFonts w:ascii="Arial" w:hAnsi="Arial" w:cs="Arial"/>
        </w:rPr>
        <w:t>by means of protecting and breeding local varieties.</w:t>
      </w:r>
      <w:r w:rsidR="00821F34">
        <w:rPr>
          <w:rFonts w:ascii="Arial" w:hAnsi="Arial" w:cs="Arial"/>
        </w:rPr>
        <w:t xml:space="preserve"> The exchange to the Philippines will plan later after consulting with MASIPAG farmers at the meetings please.</w:t>
      </w:r>
    </w:p>
    <w:p w:rsidR="00F14E04" w:rsidRDefault="00F14E04">
      <w:pPr>
        <w:rPr>
          <w:rFonts w:ascii="Arial" w:hAnsi="Arial" w:cs="Arial"/>
          <w:b/>
        </w:rPr>
      </w:pPr>
      <w:r>
        <w:rPr>
          <w:rFonts w:ascii="Arial" w:hAnsi="Arial" w:cs="Arial"/>
          <w:b/>
        </w:rPr>
        <w:br w:type="page"/>
      </w:r>
    </w:p>
    <w:p w:rsidR="00267EAB" w:rsidRPr="002C353D" w:rsidRDefault="00267EAB">
      <w:pPr>
        <w:rPr>
          <w:rFonts w:ascii="Arial" w:hAnsi="Arial" w:cs="Arial"/>
          <w:b/>
        </w:rPr>
      </w:pPr>
      <w:r w:rsidRPr="002C353D">
        <w:rPr>
          <w:rFonts w:ascii="Arial" w:hAnsi="Arial" w:cs="Arial"/>
          <w:b/>
        </w:rPr>
        <w:lastRenderedPageBreak/>
        <w:t>Date</w:t>
      </w:r>
      <w:r w:rsidR="00C02236">
        <w:rPr>
          <w:rFonts w:ascii="Arial" w:hAnsi="Arial" w:cs="Arial"/>
          <w:b/>
        </w:rPr>
        <w:t>s</w:t>
      </w:r>
      <w:r w:rsidRPr="002C353D">
        <w:rPr>
          <w:rFonts w:ascii="Arial" w:hAnsi="Arial" w:cs="Arial"/>
          <w:b/>
        </w:rPr>
        <w:t xml:space="preserve"> </w:t>
      </w:r>
    </w:p>
    <w:p w:rsidR="00267EAB" w:rsidRPr="002C353D" w:rsidRDefault="008F46C4">
      <w:pPr>
        <w:rPr>
          <w:rFonts w:ascii="Arial" w:hAnsi="Arial" w:cs="Arial"/>
        </w:rPr>
      </w:pPr>
      <w:r>
        <w:rPr>
          <w:rFonts w:ascii="Arial" w:hAnsi="Arial" w:cs="Arial"/>
        </w:rPr>
        <w:t xml:space="preserve">A Four  </w:t>
      </w:r>
      <w:r w:rsidR="00267EAB" w:rsidRPr="002C353D">
        <w:rPr>
          <w:rFonts w:ascii="Arial" w:hAnsi="Arial" w:cs="Arial"/>
        </w:rPr>
        <w:t xml:space="preserve">days regional </w:t>
      </w:r>
      <w:r w:rsidR="00651E0C">
        <w:rPr>
          <w:rFonts w:ascii="Arial" w:hAnsi="Arial" w:cs="Arial"/>
        </w:rPr>
        <w:t>sharing</w:t>
      </w:r>
      <w:r w:rsidR="00267EAB" w:rsidRPr="002C353D">
        <w:rPr>
          <w:rFonts w:ascii="Arial" w:hAnsi="Arial" w:cs="Arial"/>
        </w:rPr>
        <w:t xml:space="preserve"> </w:t>
      </w:r>
      <w:r>
        <w:rPr>
          <w:rFonts w:ascii="Arial" w:hAnsi="Arial" w:cs="Arial"/>
        </w:rPr>
        <w:t>(24-27 August</w:t>
      </w:r>
      <w:r w:rsidR="00C02236">
        <w:rPr>
          <w:rFonts w:ascii="Arial" w:hAnsi="Arial" w:cs="Arial"/>
        </w:rPr>
        <w:t xml:space="preserve">) </w:t>
      </w:r>
      <w:r w:rsidR="00267EAB" w:rsidRPr="002C353D">
        <w:rPr>
          <w:rFonts w:ascii="Arial" w:hAnsi="Arial" w:cs="Arial"/>
        </w:rPr>
        <w:t>will take pla</w:t>
      </w:r>
      <w:r w:rsidR="003F0DF4" w:rsidRPr="002C353D">
        <w:rPr>
          <w:rFonts w:ascii="Arial" w:hAnsi="Arial" w:cs="Arial"/>
        </w:rPr>
        <w:t xml:space="preserve">ce in </w:t>
      </w:r>
      <w:r w:rsidR="00FE565B">
        <w:rPr>
          <w:rFonts w:ascii="Arial" w:hAnsi="Arial" w:cs="Arial"/>
        </w:rPr>
        <w:t xml:space="preserve">La thanh Hotel, Hanoi, </w:t>
      </w:r>
      <w:r>
        <w:rPr>
          <w:rFonts w:ascii="Arial" w:hAnsi="Arial" w:cs="Arial"/>
        </w:rPr>
        <w:t>Vietnam in August</w:t>
      </w:r>
      <w:r w:rsidR="003F0DF4" w:rsidRPr="002C353D">
        <w:rPr>
          <w:rFonts w:ascii="Arial" w:hAnsi="Arial" w:cs="Arial"/>
        </w:rPr>
        <w:t xml:space="preserve"> 2017</w:t>
      </w:r>
      <w:r w:rsidR="00F14E04">
        <w:rPr>
          <w:rStyle w:val="FootnoteReference"/>
          <w:rFonts w:ascii="Arial" w:hAnsi="Arial" w:cs="Arial"/>
        </w:rPr>
        <w:footnoteReference w:id="1"/>
      </w:r>
    </w:p>
    <w:p w:rsidR="00267EAB" w:rsidRDefault="00267EAB">
      <w:pPr>
        <w:rPr>
          <w:rFonts w:ascii="Arial" w:hAnsi="Arial" w:cs="Arial"/>
          <w:b/>
        </w:rPr>
      </w:pPr>
      <w:r w:rsidRPr="002C353D">
        <w:rPr>
          <w:rFonts w:ascii="Arial" w:hAnsi="Arial" w:cs="Arial"/>
          <w:b/>
        </w:rPr>
        <w:t>Participants</w:t>
      </w:r>
      <w:r w:rsidR="00DC0312">
        <w:rPr>
          <w:rFonts w:ascii="Arial" w:hAnsi="Arial" w:cs="Arial"/>
          <w:b/>
        </w:rPr>
        <w:t xml:space="preserve"> in expectation </w:t>
      </w:r>
    </w:p>
    <w:p w:rsidR="002E256D" w:rsidRPr="002E256D" w:rsidRDefault="002E256D">
      <w:pPr>
        <w:rPr>
          <w:rFonts w:ascii="Arial" w:hAnsi="Arial" w:cs="Arial"/>
        </w:rPr>
      </w:pPr>
      <w:r w:rsidRPr="00B52B6A">
        <w:rPr>
          <w:rFonts w:ascii="Arial" w:hAnsi="Arial" w:cs="Arial"/>
        </w:rPr>
        <w:t xml:space="preserve">We expect to have </w:t>
      </w:r>
      <w:r w:rsidR="00FA3807">
        <w:rPr>
          <w:rFonts w:ascii="Arial" w:hAnsi="Arial" w:cs="Arial"/>
        </w:rPr>
        <w:t>43</w:t>
      </w:r>
      <w:r w:rsidRPr="00B52B6A">
        <w:rPr>
          <w:rFonts w:ascii="Arial" w:hAnsi="Arial" w:cs="Arial"/>
        </w:rPr>
        <w:t xml:space="preserve"> people can participate in the regional workshop from:</w:t>
      </w:r>
    </w:p>
    <w:p w:rsidR="00267EAB" w:rsidRPr="00B52B6A" w:rsidRDefault="00325A34" w:rsidP="00B52B6A">
      <w:pPr>
        <w:pStyle w:val="ListParagraph"/>
        <w:numPr>
          <w:ilvl w:val="0"/>
          <w:numId w:val="1"/>
        </w:numPr>
        <w:rPr>
          <w:rFonts w:ascii="Arial" w:hAnsi="Arial" w:cs="Arial"/>
        </w:rPr>
      </w:pPr>
      <w:r>
        <w:rPr>
          <w:rFonts w:ascii="Arial" w:hAnsi="Arial" w:cs="Arial"/>
        </w:rPr>
        <w:t xml:space="preserve">CENDI </w:t>
      </w:r>
      <w:r w:rsidR="00267EAB" w:rsidRPr="002C353D">
        <w:rPr>
          <w:rFonts w:ascii="Arial" w:hAnsi="Arial" w:cs="Arial"/>
        </w:rPr>
        <w:t>Key farmer</w:t>
      </w:r>
      <w:r w:rsidR="00EF67BA">
        <w:rPr>
          <w:rFonts w:ascii="Arial" w:hAnsi="Arial" w:cs="Arial"/>
        </w:rPr>
        <w:t>s</w:t>
      </w:r>
      <w:r w:rsidR="00267EAB" w:rsidRPr="002C353D">
        <w:rPr>
          <w:rFonts w:ascii="Arial" w:hAnsi="Arial" w:cs="Arial"/>
        </w:rPr>
        <w:t xml:space="preserve"> leaders from Vietnam </w:t>
      </w:r>
      <w:r w:rsidR="00B52B6A">
        <w:rPr>
          <w:rFonts w:ascii="Arial" w:hAnsi="Arial" w:cs="Arial"/>
        </w:rPr>
        <w:t>(</w:t>
      </w:r>
      <w:r w:rsidR="001B2478">
        <w:rPr>
          <w:rFonts w:ascii="Arial" w:hAnsi="Arial" w:cs="Arial"/>
        </w:rPr>
        <w:t>22</w:t>
      </w:r>
      <w:r w:rsidR="00651E0C">
        <w:rPr>
          <w:rFonts w:ascii="Arial" w:hAnsi="Arial" w:cs="Arial"/>
        </w:rPr>
        <w:t xml:space="preserve"> participants</w:t>
      </w:r>
      <w:r w:rsidR="00B52B6A">
        <w:rPr>
          <w:rFonts w:ascii="Arial" w:hAnsi="Arial" w:cs="Arial"/>
        </w:rPr>
        <w:t xml:space="preserve">) </w:t>
      </w:r>
      <w:r w:rsidR="00B52B6A" w:rsidRPr="00B52B6A">
        <w:rPr>
          <w:rFonts w:ascii="Arial" w:hAnsi="Arial" w:cs="Arial"/>
        </w:rPr>
        <w:t>Son La region, Lao Cai region, Quang Binh region</w:t>
      </w:r>
      <w:r w:rsidR="00B52B6A">
        <w:rPr>
          <w:rFonts w:ascii="Arial" w:hAnsi="Arial" w:cs="Arial"/>
        </w:rPr>
        <w:t xml:space="preserve">, </w:t>
      </w:r>
      <w:r w:rsidR="00B52B6A" w:rsidRPr="00B52B6A">
        <w:rPr>
          <w:rFonts w:ascii="Arial" w:hAnsi="Arial" w:cs="Arial"/>
        </w:rPr>
        <w:t xml:space="preserve">Central </w:t>
      </w:r>
      <w:r w:rsidR="00DC0312">
        <w:rPr>
          <w:rFonts w:ascii="Arial" w:hAnsi="Arial" w:cs="Arial"/>
        </w:rPr>
        <w:t>Vietnam</w:t>
      </w:r>
      <w:r w:rsidR="00B52B6A" w:rsidRPr="00B52B6A">
        <w:rPr>
          <w:rFonts w:ascii="Arial" w:hAnsi="Arial" w:cs="Arial"/>
        </w:rPr>
        <w:t xml:space="preserve"> </w:t>
      </w:r>
      <w:r w:rsidR="00B52B6A">
        <w:rPr>
          <w:rFonts w:ascii="Arial" w:hAnsi="Arial" w:cs="Arial"/>
        </w:rPr>
        <w:t>region)</w:t>
      </w:r>
    </w:p>
    <w:p w:rsidR="00267EAB" w:rsidRPr="002C353D" w:rsidRDefault="00267EAB" w:rsidP="00267EAB">
      <w:pPr>
        <w:pStyle w:val="ListParagraph"/>
        <w:numPr>
          <w:ilvl w:val="0"/>
          <w:numId w:val="1"/>
        </w:numPr>
        <w:rPr>
          <w:rFonts w:ascii="Arial" w:hAnsi="Arial" w:cs="Arial"/>
        </w:rPr>
      </w:pPr>
      <w:r w:rsidRPr="002C353D">
        <w:rPr>
          <w:rFonts w:ascii="Arial" w:hAnsi="Arial" w:cs="Arial"/>
        </w:rPr>
        <w:t>CENDI</w:t>
      </w:r>
      <w:r w:rsidR="00F14E04">
        <w:rPr>
          <w:rFonts w:ascii="Arial" w:hAnsi="Arial" w:cs="Arial"/>
        </w:rPr>
        <w:t xml:space="preserve"> (4</w:t>
      </w:r>
      <w:r w:rsidR="00651E0C">
        <w:rPr>
          <w:rFonts w:ascii="Arial" w:hAnsi="Arial" w:cs="Arial"/>
        </w:rPr>
        <w:t xml:space="preserve"> participants</w:t>
      </w:r>
      <w:r w:rsidR="00F14E04">
        <w:rPr>
          <w:rFonts w:ascii="Arial" w:hAnsi="Arial" w:cs="Arial"/>
        </w:rPr>
        <w:t>) including a video-man, a translator</w:t>
      </w:r>
    </w:p>
    <w:p w:rsidR="00267EAB" w:rsidRPr="002C353D" w:rsidRDefault="00267EAB" w:rsidP="00267EAB">
      <w:pPr>
        <w:pStyle w:val="ListParagraph"/>
        <w:numPr>
          <w:ilvl w:val="0"/>
          <w:numId w:val="1"/>
        </w:numPr>
        <w:rPr>
          <w:rFonts w:ascii="Arial" w:hAnsi="Arial" w:cs="Arial"/>
        </w:rPr>
      </w:pPr>
      <w:r w:rsidRPr="002C353D">
        <w:rPr>
          <w:rFonts w:ascii="Arial" w:hAnsi="Arial" w:cs="Arial"/>
        </w:rPr>
        <w:t>SPERI</w:t>
      </w:r>
      <w:r w:rsidR="00F14E04">
        <w:rPr>
          <w:rFonts w:ascii="Arial" w:hAnsi="Arial" w:cs="Arial"/>
        </w:rPr>
        <w:t xml:space="preserve"> (1</w:t>
      </w:r>
      <w:r w:rsidR="00651E0C">
        <w:rPr>
          <w:rFonts w:ascii="Arial" w:hAnsi="Arial" w:cs="Arial"/>
        </w:rPr>
        <w:t xml:space="preserve"> participant</w:t>
      </w:r>
      <w:r w:rsidR="00F14E04">
        <w:rPr>
          <w:rFonts w:ascii="Arial" w:hAnsi="Arial" w:cs="Arial"/>
        </w:rPr>
        <w:t xml:space="preserve">) </w:t>
      </w:r>
      <w:r w:rsidR="00325A34">
        <w:rPr>
          <w:rFonts w:ascii="Arial" w:hAnsi="Arial" w:cs="Arial"/>
        </w:rPr>
        <w:t>and Key Farmer in Laos (2</w:t>
      </w:r>
      <w:r w:rsidR="001B2478">
        <w:rPr>
          <w:rFonts w:ascii="Arial" w:hAnsi="Arial" w:cs="Arial"/>
        </w:rPr>
        <w:t xml:space="preserve"> </w:t>
      </w:r>
      <w:r w:rsidR="00651E0C">
        <w:rPr>
          <w:rFonts w:ascii="Arial" w:hAnsi="Arial" w:cs="Arial"/>
        </w:rPr>
        <w:t>participants</w:t>
      </w:r>
      <w:r w:rsidR="00325A34">
        <w:rPr>
          <w:rFonts w:ascii="Arial" w:hAnsi="Arial" w:cs="Arial"/>
        </w:rPr>
        <w:t>)</w:t>
      </w:r>
    </w:p>
    <w:p w:rsidR="00267EAB" w:rsidRPr="002C353D" w:rsidRDefault="00267EAB" w:rsidP="00267EAB">
      <w:pPr>
        <w:pStyle w:val="ListParagraph"/>
        <w:numPr>
          <w:ilvl w:val="0"/>
          <w:numId w:val="1"/>
        </w:numPr>
        <w:rPr>
          <w:rFonts w:ascii="Arial" w:hAnsi="Arial" w:cs="Arial"/>
        </w:rPr>
      </w:pPr>
      <w:r w:rsidRPr="002C353D">
        <w:rPr>
          <w:rFonts w:ascii="Arial" w:hAnsi="Arial" w:cs="Arial"/>
        </w:rPr>
        <w:t>GRAIN</w:t>
      </w:r>
      <w:r w:rsidR="00F14E04">
        <w:rPr>
          <w:rFonts w:ascii="Arial" w:hAnsi="Arial" w:cs="Arial"/>
        </w:rPr>
        <w:t xml:space="preserve"> (1</w:t>
      </w:r>
      <w:r w:rsidR="001B2478">
        <w:rPr>
          <w:rFonts w:ascii="Arial" w:hAnsi="Arial" w:cs="Arial"/>
        </w:rPr>
        <w:t xml:space="preserve"> </w:t>
      </w:r>
      <w:r w:rsidR="00651E0C">
        <w:rPr>
          <w:rFonts w:ascii="Arial" w:hAnsi="Arial" w:cs="Arial"/>
        </w:rPr>
        <w:t>participant</w:t>
      </w:r>
      <w:r w:rsidR="00F14E04">
        <w:rPr>
          <w:rFonts w:ascii="Arial" w:hAnsi="Arial" w:cs="Arial"/>
        </w:rPr>
        <w:t>)</w:t>
      </w:r>
    </w:p>
    <w:p w:rsidR="00267EAB" w:rsidRPr="002C353D" w:rsidRDefault="00267EAB" w:rsidP="00267EAB">
      <w:pPr>
        <w:pStyle w:val="ListParagraph"/>
        <w:numPr>
          <w:ilvl w:val="0"/>
          <w:numId w:val="1"/>
        </w:numPr>
        <w:rPr>
          <w:rFonts w:ascii="Arial" w:hAnsi="Arial" w:cs="Arial"/>
        </w:rPr>
      </w:pPr>
      <w:r w:rsidRPr="002C353D">
        <w:rPr>
          <w:rFonts w:ascii="Arial" w:hAnsi="Arial" w:cs="Arial"/>
        </w:rPr>
        <w:t>MASIPAG</w:t>
      </w:r>
      <w:r w:rsidR="00F14E04">
        <w:rPr>
          <w:rFonts w:ascii="Arial" w:hAnsi="Arial" w:cs="Arial"/>
        </w:rPr>
        <w:t xml:space="preserve"> </w:t>
      </w:r>
      <w:r w:rsidR="00325A34">
        <w:rPr>
          <w:rFonts w:ascii="Arial" w:hAnsi="Arial" w:cs="Arial"/>
        </w:rPr>
        <w:t>(1</w:t>
      </w:r>
      <w:r w:rsidR="001B2478">
        <w:rPr>
          <w:rFonts w:ascii="Arial" w:hAnsi="Arial" w:cs="Arial"/>
        </w:rPr>
        <w:t xml:space="preserve"> </w:t>
      </w:r>
      <w:r w:rsidR="00651E0C">
        <w:rPr>
          <w:rFonts w:ascii="Arial" w:hAnsi="Arial" w:cs="Arial"/>
        </w:rPr>
        <w:t>participant</w:t>
      </w:r>
      <w:r w:rsidR="001B2478">
        <w:rPr>
          <w:rFonts w:ascii="Arial" w:hAnsi="Arial" w:cs="Arial"/>
        </w:rPr>
        <w:t xml:space="preserve">) and Key Farmer of MASIPAG (1 </w:t>
      </w:r>
      <w:r w:rsidR="00651E0C">
        <w:rPr>
          <w:rFonts w:ascii="Arial" w:hAnsi="Arial" w:cs="Arial"/>
        </w:rPr>
        <w:t>participant</w:t>
      </w:r>
      <w:r w:rsidR="00F14E04">
        <w:rPr>
          <w:rFonts w:ascii="Arial" w:hAnsi="Arial" w:cs="Arial"/>
        </w:rPr>
        <w:t>)</w:t>
      </w:r>
    </w:p>
    <w:p w:rsidR="00267EAB" w:rsidRPr="002C353D" w:rsidRDefault="00267EAB" w:rsidP="00267EAB">
      <w:pPr>
        <w:pStyle w:val="ListParagraph"/>
        <w:numPr>
          <w:ilvl w:val="0"/>
          <w:numId w:val="1"/>
        </w:numPr>
        <w:rPr>
          <w:rFonts w:ascii="Arial" w:hAnsi="Arial" w:cs="Arial"/>
        </w:rPr>
      </w:pPr>
      <w:r w:rsidRPr="002C353D">
        <w:rPr>
          <w:rFonts w:ascii="Arial" w:hAnsi="Arial" w:cs="Arial"/>
        </w:rPr>
        <w:t>BIOTHAI</w:t>
      </w:r>
      <w:r w:rsidR="00325A34">
        <w:rPr>
          <w:rFonts w:ascii="Arial" w:hAnsi="Arial" w:cs="Arial"/>
        </w:rPr>
        <w:t xml:space="preserve"> (1</w:t>
      </w:r>
      <w:r w:rsidR="001B2478">
        <w:rPr>
          <w:rFonts w:ascii="Arial" w:hAnsi="Arial" w:cs="Arial"/>
        </w:rPr>
        <w:t xml:space="preserve"> </w:t>
      </w:r>
      <w:r w:rsidR="00651E0C">
        <w:rPr>
          <w:rFonts w:ascii="Arial" w:hAnsi="Arial" w:cs="Arial"/>
        </w:rPr>
        <w:t>participant</w:t>
      </w:r>
      <w:r w:rsidR="00F14E04">
        <w:rPr>
          <w:rFonts w:ascii="Arial" w:hAnsi="Arial" w:cs="Arial"/>
        </w:rPr>
        <w:t>)</w:t>
      </w:r>
    </w:p>
    <w:p w:rsidR="00267EAB" w:rsidRPr="00B52B6A" w:rsidRDefault="00267EAB" w:rsidP="00267EAB">
      <w:pPr>
        <w:pStyle w:val="ListParagraph"/>
        <w:numPr>
          <w:ilvl w:val="0"/>
          <w:numId w:val="1"/>
        </w:numPr>
        <w:rPr>
          <w:rFonts w:ascii="Arial" w:hAnsi="Arial" w:cs="Arial"/>
        </w:rPr>
      </w:pPr>
      <w:r w:rsidRPr="00B52B6A">
        <w:rPr>
          <w:rFonts w:ascii="Arial" w:hAnsi="Arial" w:cs="Arial"/>
        </w:rPr>
        <w:t>Caritas Dalat</w:t>
      </w:r>
      <w:r w:rsidR="00325A34">
        <w:rPr>
          <w:rFonts w:ascii="Arial" w:hAnsi="Arial" w:cs="Arial"/>
        </w:rPr>
        <w:t xml:space="preserve"> (</w:t>
      </w:r>
      <w:r w:rsidR="0089743E">
        <w:rPr>
          <w:rFonts w:ascii="Arial" w:hAnsi="Arial" w:cs="Arial"/>
        </w:rPr>
        <w:t>4</w:t>
      </w:r>
      <w:r w:rsidR="001B2478">
        <w:rPr>
          <w:rFonts w:ascii="Arial" w:hAnsi="Arial" w:cs="Arial"/>
        </w:rPr>
        <w:t xml:space="preserve"> </w:t>
      </w:r>
      <w:r w:rsidR="00651E0C">
        <w:rPr>
          <w:rFonts w:ascii="Arial" w:hAnsi="Arial" w:cs="Arial"/>
        </w:rPr>
        <w:t>participants</w:t>
      </w:r>
      <w:r w:rsidR="00F14E04" w:rsidRPr="00B52B6A">
        <w:rPr>
          <w:rFonts w:ascii="Arial" w:hAnsi="Arial" w:cs="Arial"/>
        </w:rPr>
        <w:t>)</w:t>
      </w:r>
    </w:p>
    <w:p w:rsidR="00267EAB" w:rsidRPr="00B52B6A" w:rsidRDefault="00D73394" w:rsidP="003F0DF4">
      <w:pPr>
        <w:pStyle w:val="ListParagraph"/>
        <w:numPr>
          <w:ilvl w:val="0"/>
          <w:numId w:val="1"/>
        </w:numPr>
        <w:rPr>
          <w:rFonts w:ascii="Arial" w:hAnsi="Arial" w:cs="Arial"/>
        </w:rPr>
      </w:pPr>
      <w:r w:rsidRPr="00B52B6A">
        <w:rPr>
          <w:rFonts w:ascii="Arial" w:hAnsi="Arial" w:cs="Arial"/>
        </w:rPr>
        <w:t xml:space="preserve">Misereor partner </w:t>
      </w:r>
      <w:r w:rsidR="00325A34">
        <w:rPr>
          <w:rFonts w:ascii="Arial" w:hAnsi="Arial" w:cs="Arial"/>
        </w:rPr>
        <w:t xml:space="preserve">and their Key Farmer </w:t>
      </w:r>
      <w:r w:rsidRPr="00B52B6A">
        <w:rPr>
          <w:rFonts w:ascii="Arial" w:hAnsi="Arial" w:cs="Arial"/>
        </w:rPr>
        <w:t>from Vietnam: DWC</w:t>
      </w:r>
      <w:r w:rsidR="00325A34">
        <w:rPr>
          <w:rFonts w:ascii="Arial" w:hAnsi="Arial" w:cs="Arial"/>
        </w:rPr>
        <w:t xml:space="preserve"> (2</w:t>
      </w:r>
      <w:r w:rsidR="001B2478">
        <w:rPr>
          <w:rFonts w:ascii="Arial" w:hAnsi="Arial" w:cs="Arial"/>
        </w:rPr>
        <w:t xml:space="preserve"> </w:t>
      </w:r>
      <w:r w:rsidR="00651E0C">
        <w:rPr>
          <w:rFonts w:ascii="Arial" w:hAnsi="Arial" w:cs="Arial"/>
        </w:rPr>
        <w:t>participants</w:t>
      </w:r>
      <w:r w:rsidR="00325A34">
        <w:rPr>
          <w:rFonts w:ascii="Arial" w:hAnsi="Arial" w:cs="Arial"/>
        </w:rPr>
        <w:t>)  and CSDM (2</w:t>
      </w:r>
      <w:r w:rsidR="001B2478">
        <w:rPr>
          <w:rFonts w:ascii="Arial" w:hAnsi="Arial" w:cs="Arial"/>
        </w:rPr>
        <w:t xml:space="preserve"> </w:t>
      </w:r>
      <w:r w:rsidR="00651E0C">
        <w:rPr>
          <w:rFonts w:ascii="Arial" w:hAnsi="Arial" w:cs="Arial"/>
        </w:rPr>
        <w:t>participants</w:t>
      </w:r>
      <w:r w:rsidRPr="00B52B6A">
        <w:rPr>
          <w:rFonts w:ascii="Arial" w:hAnsi="Arial" w:cs="Arial"/>
        </w:rPr>
        <w:t>)</w:t>
      </w:r>
    </w:p>
    <w:p w:rsidR="00D73394" w:rsidRPr="0089743E" w:rsidRDefault="003F0DF4" w:rsidP="00D73394">
      <w:pPr>
        <w:pStyle w:val="ListParagraph"/>
        <w:numPr>
          <w:ilvl w:val="0"/>
          <w:numId w:val="1"/>
        </w:numPr>
        <w:rPr>
          <w:rFonts w:ascii="Arial" w:hAnsi="Arial" w:cs="Arial"/>
          <w:b/>
        </w:rPr>
      </w:pPr>
      <w:r w:rsidRPr="00B52B6A">
        <w:rPr>
          <w:rFonts w:ascii="Arial" w:hAnsi="Arial" w:cs="Arial"/>
        </w:rPr>
        <w:t>Misereor partners from Laos</w:t>
      </w:r>
      <w:r w:rsidR="00D73394" w:rsidRPr="00B52B6A">
        <w:rPr>
          <w:rFonts w:ascii="Arial" w:hAnsi="Arial" w:cs="Arial"/>
        </w:rPr>
        <w:t xml:space="preserve">: </w:t>
      </w:r>
      <w:r w:rsidR="007C2823" w:rsidRPr="00B52B6A">
        <w:rPr>
          <w:rFonts w:ascii="Arial" w:hAnsi="Arial" w:cs="Arial"/>
        </w:rPr>
        <w:t>SAEDA</w:t>
      </w:r>
      <w:r w:rsidR="00FE565B">
        <w:rPr>
          <w:rFonts w:ascii="Arial" w:hAnsi="Arial" w:cs="Arial"/>
        </w:rPr>
        <w:t xml:space="preserve"> (2</w:t>
      </w:r>
      <w:r w:rsidR="001B2478">
        <w:rPr>
          <w:rFonts w:ascii="Arial" w:hAnsi="Arial" w:cs="Arial"/>
        </w:rPr>
        <w:t xml:space="preserve"> </w:t>
      </w:r>
      <w:r w:rsidR="00651E0C">
        <w:rPr>
          <w:rFonts w:ascii="Arial" w:hAnsi="Arial" w:cs="Arial"/>
        </w:rPr>
        <w:t>participants</w:t>
      </w:r>
      <w:r w:rsidR="00FE565B">
        <w:rPr>
          <w:rFonts w:ascii="Arial" w:hAnsi="Arial" w:cs="Arial"/>
        </w:rPr>
        <w:t>)</w:t>
      </w:r>
      <w:r w:rsidR="00B52B6A">
        <w:rPr>
          <w:rFonts w:ascii="Arial" w:hAnsi="Arial" w:cs="Arial"/>
        </w:rPr>
        <w:t xml:space="preserve"> </w:t>
      </w:r>
    </w:p>
    <w:p w:rsidR="00D73394" w:rsidRPr="00D73394" w:rsidRDefault="00D73394" w:rsidP="00D73394">
      <w:pPr>
        <w:pStyle w:val="ListParagraph"/>
        <w:rPr>
          <w:rFonts w:ascii="Arial" w:hAnsi="Arial" w:cs="Arial"/>
          <w:b/>
        </w:rPr>
      </w:pPr>
    </w:p>
    <w:p w:rsidR="00C02236" w:rsidRPr="00D73394" w:rsidRDefault="00DC0312" w:rsidP="00D73394">
      <w:pPr>
        <w:pStyle w:val="ListParagraph"/>
        <w:ind w:left="0"/>
        <w:rPr>
          <w:rFonts w:ascii="Arial" w:hAnsi="Arial" w:cs="Arial"/>
          <w:b/>
        </w:rPr>
      </w:pPr>
      <w:r>
        <w:rPr>
          <w:rFonts w:ascii="Arial" w:hAnsi="Arial" w:cs="Arial"/>
          <w:b/>
        </w:rPr>
        <w:t xml:space="preserve">Schedule </w:t>
      </w:r>
    </w:p>
    <w:p w:rsidR="00C02236" w:rsidRDefault="00C02236" w:rsidP="00C02236">
      <w:pPr>
        <w:jc w:val="both"/>
        <w:rPr>
          <w:rFonts w:ascii="Times New Roman" w:hAnsi="Times New Roman"/>
          <w:b/>
        </w:rPr>
        <w:sectPr w:rsidR="00C02236" w:rsidSect="008135EE">
          <w:footerReference w:type="default" r:id="rId9"/>
          <w:pgSz w:w="12240" w:h="15840"/>
          <w:pgMar w:top="1440" w:right="1440" w:bottom="1440" w:left="1440" w:header="720" w:footer="720" w:gutter="0"/>
          <w:cols w:space="720"/>
          <w:docGrid w:linePitch="360"/>
        </w:sectPr>
      </w:pPr>
    </w:p>
    <w:p w:rsidR="00C02236" w:rsidRPr="00C02236" w:rsidRDefault="00C02236" w:rsidP="00837B13">
      <w:pPr>
        <w:jc w:val="center"/>
        <w:rPr>
          <w:rFonts w:ascii="Arial" w:hAnsi="Arial" w:cs="Arial"/>
          <w:b/>
          <w:sz w:val="20"/>
        </w:rPr>
      </w:pPr>
      <w:r w:rsidRPr="00C02236">
        <w:rPr>
          <w:rFonts w:ascii="Arial" w:hAnsi="Arial" w:cs="Arial"/>
          <w:b/>
          <w:sz w:val="20"/>
        </w:rPr>
        <w:lastRenderedPageBreak/>
        <w:t>S</w:t>
      </w:r>
      <w:r w:rsidR="00837B13">
        <w:rPr>
          <w:rFonts w:ascii="Arial" w:hAnsi="Arial" w:cs="Arial"/>
          <w:b/>
          <w:sz w:val="20"/>
        </w:rPr>
        <w:t xml:space="preserve">CHEDULE OF THE MEETING </w:t>
      </w:r>
    </w:p>
    <w:tbl>
      <w:tblPr>
        <w:tblW w:w="53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C02236" w:rsidRPr="00EA2193" w:rsidTr="00907B30">
        <w:tc>
          <w:tcPr>
            <w:tcW w:w="1200" w:type="pct"/>
            <w:tcBorders>
              <w:top w:val="single" w:sz="4" w:space="0" w:color="auto"/>
              <w:left w:val="single" w:sz="4" w:space="0" w:color="auto"/>
              <w:bottom w:val="single" w:sz="4" w:space="0" w:color="auto"/>
              <w:right w:val="single" w:sz="4" w:space="0" w:color="auto"/>
            </w:tcBorders>
            <w:hideMark/>
          </w:tcPr>
          <w:p w:rsidR="00C02236" w:rsidRPr="00086000" w:rsidRDefault="00086000" w:rsidP="00C02236">
            <w:pPr>
              <w:spacing w:after="0" w:line="240" w:lineRule="auto"/>
              <w:jc w:val="both"/>
              <w:rPr>
                <w:rFonts w:ascii="Arial" w:hAnsi="Arial" w:cs="Arial"/>
                <w:b/>
                <w:sz w:val="24"/>
                <w:szCs w:val="28"/>
              </w:rPr>
            </w:pPr>
            <w:r w:rsidRPr="00086000">
              <w:rPr>
                <w:rFonts w:ascii="Arial" w:hAnsi="Arial" w:cs="Arial"/>
                <w:b/>
                <w:sz w:val="20"/>
              </w:rPr>
              <w:t>August 24</w:t>
            </w:r>
            <w:r w:rsidR="00837B13">
              <w:rPr>
                <w:rFonts w:ascii="Arial" w:hAnsi="Arial" w:cs="Arial"/>
                <w:b/>
                <w:sz w:val="20"/>
              </w:rPr>
              <w:t xml:space="preserve"> </w:t>
            </w:r>
          </w:p>
        </w:tc>
        <w:tc>
          <w:tcPr>
            <w:tcW w:w="3800" w:type="pct"/>
            <w:tcBorders>
              <w:top w:val="single" w:sz="4" w:space="0" w:color="auto"/>
              <w:left w:val="single" w:sz="4" w:space="0" w:color="auto"/>
              <w:bottom w:val="single" w:sz="4" w:space="0" w:color="auto"/>
              <w:right w:val="single" w:sz="4" w:space="0" w:color="auto"/>
            </w:tcBorders>
          </w:tcPr>
          <w:p w:rsidR="00837B13" w:rsidRDefault="00F52923" w:rsidP="00C02236">
            <w:pPr>
              <w:spacing w:after="0" w:line="240" w:lineRule="auto"/>
              <w:jc w:val="both"/>
              <w:rPr>
                <w:rFonts w:ascii="Arial" w:hAnsi="Arial" w:cs="Arial"/>
                <w:b/>
                <w:sz w:val="20"/>
              </w:rPr>
            </w:pPr>
            <w:r>
              <w:rPr>
                <w:rFonts w:ascii="Arial" w:hAnsi="Arial" w:cs="Arial"/>
                <w:b/>
                <w:sz w:val="20"/>
              </w:rPr>
              <w:t>Participant’s arrival: For International and local participants coming from outside Hanoi:</w:t>
            </w:r>
          </w:p>
          <w:p w:rsidR="00837B13" w:rsidRDefault="00837B13" w:rsidP="00C02236">
            <w:pPr>
              <w:spacing w:after="0" w:line="240" w:lineRule="auto"/>
              <w:jc w:val="both"/>
              <w:rPr>
                <w:rFonts w:ascii="Arial" w:hAnsi="Arial" w:cs="Arial"/>
                <w:sz w:val="20"/>
              </w:rPr>
            </w:pPr>
            <w:r>
              <w:rPr>
                <w:rFonts w:ascii="Arial" w:hAnsi="Arial" w:cs="Arial"/>
                <w:b/>
                <w:sz w:val="20"/>
              </w:rPr>
              <w:t xml:space="preserve">           </w:t>
            </w:r>
            <w:r>
              <w:rPr>
                <w:rFonts w:ascii="Arial" w:hAnsi="Arial" w:cs="Arial"/>
                <w:sz w:val="20"/>
              </w:rPr>
              <w:t>La Thanh Hotel</w:t>
            </w:r>
          </w:p>
          <w:p w:rsidR="00C02236" w:rsidRPr="00EA2193" w:rsidRDefault="00837B13" w:rsidP="00837B13">
            <w:pPr>
              <w:spacing w:after="0" w:line="240" w:lineRule="auto"/>
              <w:jc w:val="both"/>
              <w:rPr>
                <w:rFonts w:ascii="Arial" w:hAnsi="Arial" w:cs="Arial"/>
                <w:sz w:val="24"/>
                <w:szCs w:val="28"/>
              </w:rPr>
            </w:pPr>
            <w:r w:rsidRPr="00837B13">
              <w:rPr>
                <w:rFonts w:ascii="Arial" w:hAnsi="Arial" w:cs="Arial"/>
                <w:sz w:val="20"/>
              </w:rPr>
              <w:t xml:space="preserve"> </w:t>
            </w:r>
            <w:r>
              <w:rPr>
                <w:rFonts w:ascii="Arial" w:hAnsi="Arial" w:cs="Arial"/>
                <w:sz w:val="20"/>
              </w:rPr>
              <w:t xml:space="preserve">          </w:t>
            </w:r>
            <w:r w:rsidRPr="00837B13">
              <w:rPr>
                <w:rFonts w:ascii="Arial" w:hAnsi="Arial" w:cs="Arial"/>
                <w:sz w:val="20"/>
              </w:rPr>
              <w:t>226 Van Phuc street, Lieu Giai ward, Ba Dinh district, Hanoi</w:t>
            </w:r>
          </w:p>
        </w:tc>
      </w:tr>
      <w:tr w:rsidR="00837B13" w:rsidRPr="00EA2193" w:rsidTr="00907B30">
        <w:tc>
          <w:tcPr>
            <w:tcW w:w="1200" w:type="pct"/>
            <w:tcBorders>
              <w:top w:val="single" w:sz="4" w:space="0" w:color="auto"/>
              <w:left w:val="single" w:sz="4" w:space="0" w:color="auto"/>
              <w:bottom w:val="single" w:sz="4" w:space="0" w:color="auto"/>
              <w:right w:val="single" w:sz="4" w:space="0" w:color="auto"/>
            </w:tcBorders>
          </w:tcPr>
          <w:p w:rsidR="00837B13" w:rsidRPr="00086000" w:rsidRDefault="00837B13" w:rsidP="00C02236">
            <w:pPr>
              <w:spacing w:after="0" w:line="240" w:lineRule="auto"/>
              <w:jc w:val="both"/>
              <w:rPr>
                <w:rFonts w:ascii="Arial" w:hAnsi="Arial" w:cs="Arial"/>
                <w:b/>
                <w:sz w:val="20"/>
              </w:rPr>
            </w:pPr>
            <w:r w:rsidRPr="00086000">
              <w:rPr>
                <w:rFonts w:ascii="Arial" w:hAnsi="Arial" w:cs="Arial"/>
                <w:b/>
                <w:sz w:val="20"/>
              </w:rPr>
              <w:t>August 25</w:t>
            </w:r>
          </w:p>
        </w:tc>
        <w:tc>
          <w:tcPr>
            <w:tcW w:w="3800" w:type="pct"/>
            <w:tcBorders>
              <w:top w:val="single" w:sz="4" w:space="0" w:color="auto"/>
              <w:left w:val="single" w:sz="4" w:space="0" w:color="auto"/>
              <w:bottom w:val="single" w:sz="4" w:space="0" w:color="auto"/>
              <w:right w:val="single" w:sz="4" w:space="0" w:color="auto"/>
            </w:tcBorders>
          </w:tcPr>
          <w:p w:rsidR="00837B13" w:rsidRPr="00EA2193" w:rsidRDefault="00837B13" w:rsidP="00837B13">
            <w:pPr>
              <w:pStyle w:val="ListParagraph"/>
              <w:spacing w:after="0" w:line="240" w:lineRule="auto"/>
              <w:jc w:val="both"/>
              <w:rPr>
                <w:rFonts w:ascii="Arial" w:hAnsi="Arial" w:cs="Arial"/>
                <w:b/>
                <w:sz w:val="20"/>
              </w:rPr>
            </w:pPr>
          </w:p>
        </w:tc>
      </w:tr>
      <w:tr w:rsidR="00C02236" w:rsidRPr="00EA2193" w:rsidTr="00907B30">
        <w:tc>
          <w:tcPr>
            <w:tcW w:w="1200" w:type="pct"/>
            <w:tcBorders>
              <w:top w:val="single" w:sz="4" w:space="0" w:color="auto"/>
              <w:left w:val="single" w:sz="4" w:space="0" w:color="auto"/>
              <w:bottom w:val="single" w:sz="4" w:space="0" w:color="auto"/>
              <w:right w:val="single" w:sz="4" w:space="0" w:color="auto"/>
            </w:tcBorders>
          </w:tcPr>
          <w:p w:rsidR="00C02236" w:rsidRPr="00EA2193" w:rsidRDefault="005D1EC1" w:rsidP="00C02236">
            <w:pPr>
              <w:spacing w:after="0" w:line="240" w:lineRule="auto"/>
              <w:jc w:val="both"/>
              <w:rPr>
                <w:rFonts w:ascii="Arial" w:hAnsi="Arial" w:cs="Arial"/>
                <w:sz w:val="24"/>
                <w:szCs w:val="28"/>
              </w:rPr>
            </w:pPr>
            <w:r>
              <w:rPr>
                <w:rFonts w:ascii="Arial" w:hAnsi="Arial" w:cs="Arial"/>
                <w:sz w:val="20"/>
              </w:rPr>
              <w:t xml:space="preserve">8:00 </w:t>
            </w:r>
            <w:r w:rsidR="008F46C4">
              <w:rPr>
                <w:rFonts w:ascii="Arial" w:hAnsi="Arial" w:cs="Arial"/>
                <w:sz w:val="20"/>
              </w:rPr>
              <w:t>AM</w:t>
            </w:r>
            <w:r w:rsidR="00837B13">
              <w:rPr>
                <w:rFonts w:ascii="Arial" w:hAnsi="Arial" w:cs="Arial"/>
                <w:sz w:val="20"/>
              </w:rPr>
              <w:t xml:space="preserve"> – 11:30 AM</w:t>
            </w:r>
            <w:r w:rsidR="008F46C4">
              <w:rPr>
                <w:rFonts w:ascii="Arial" w:hAnsi="Arial" w:cs="Arial"/>
                <w:sz w:val="20"/>
              </w:rPr>
              <w:t xml:space="preserve"> </w:t>
            </w:r>
          </w:p>
          <w:p w:rsidR="00C02236" w:rsidRPr="00EA2193" w:rsidRDefault="00C02236" w:rsidP="00C02236">
            <w:pPr>
              <w:spacing w:after="0" w:line="240" w:lineRule="auto"/>
              <w:jc w:val="both"/>
              <w:rPr>
                <w:rFonts w:ascii="Arial" w:hAnsi="Arial" w:cs="Arial"/>
                <w:color w:val="FF0000"/>
                <w:sz w:val="24"/>
                <w:szCs w:val="28"/>
              </w:rPr>
            </w:pPr>
            <w:r w:rsidRPr="00EA2193">
              <w:rPr>
                <w:rFonts w:ascii="Arial" w:hAnsi="Arial" w:cs="Arial"/>
                <w:color w:val="FF0000"/>
                <w:sz w:val="20"/>
              </w:rPr>
              <w:t>Overviewing problems and challenges</w:t>
            </w:r>
          </w:p>
        </w:tc>
        <w:tc>
          <w:tcPr>
            <w:tcW w:w="3800" w:type="pct"/>
            <w:tcBorders>
              <w:top w:val="single" w:sz="4" w:space="0" w:color="auto"/>
              <w:left w:val="single" w:sz="4" w:space="0" w:color="auto"/>
              <w:bottom w:val="single" w:sz="4" w:space="0" w:color="auto"/>
              <w:right w:val="single" w:sz="4" w:space="0" w:color="auto"/>
            </w:tcBorders>
          </w:tcPr>
          <w:p w:rsidR="00C02236" w:rsidRPr="00EA2193" w:rsidRDefault="00C02236" w:rsidP="00C02236">
            <w:pPr>
              <w:pStyle w:val="ListParagraph"/>
              <w:numPr>
                <w:ilvl w:val="0"/>
                <w:numId w:val="6"/>
              </w:numPr>
              <w:spacing w:after="0" w:line="240" w:lineRule="auto"/>
              <w:jc w:val="both"/>
              <w:rPr>
                <w:rFonts w:ascii="Arial" w:hAnsi="Arial" w:cs="Arial"/>
                <w:b/>
                <w:sz w:val="24"/>
                <w:szCs w:val="28"/>
              </w:rPr>
            </w:pPr>
            <w:r w:rsidRPr="00EA2193">
              <w:rPr>
                <w:rFonts w:ascii="Arial" w:hAnsi="Arial" w:cs="Arial"/>
                <w:b/>
                <w:sz w:val="20"/>
              </w:rPr>
              <w:t>Participants introduction (villages, ethnic identi</w:t>
            </w:r>
            <w:r w:rsidR="005D1EC1">
              <w:rPr>
                <w:rFonts w:ascii="Arial" w:hAnsi="Arial" w:cs="Arial"/>
                <w:b/>
                <w:sz w:val="20"/>
              </w:rPr>
              <w:t>ty, expectation for the meeting</w:t>
            </w:r>
            <w:r w:rsidRPr="00EA2193">
              <w:rPr>
                <w:rFonts w:ascii="Arial" w:hAnsi="Arial" w:cs="Arial"/>
                <w:b/>
                <w:sz w:val="20"/>
              </w:rPr>
              <w:t>)</w:t>
            </w:r>
          </w:p>
          <w:p w:rsidR="00C02236" w:rsidRPr="00EA2193" w:rsidRDefault="00C02236" w:rsidP="00C02236">
            <w:pPr>
              <w:pStyle w:val="ListParagraph"/>
              <w:numPr>
                <w:ilvl w:val="0"/>
                <w:numId w:val="6"/>
              </w:numPr>
              <w:spacing w:after="0" w:line="240" w:lineRule="auto"/>
              <w:jc w:val="both"/>
              <w:rPr>
                <w:rFonts w:ascii="Arial" w:hAnsi="Arial" w:cs="Arial"/>
                <w:sz w:val="20"/>
              </w:rPr>
            </w:pPr>
            <w:r w:rsidRPr="00EA2193">
              <w:rPr>
                <w:rFonts w:ascii="Arial" w:hAnsi="Arial" w:cs="Arial"/>
                <w:sz w:val="20"/>
              </w:rPr>
              <w:t xml:space="preserve">Overview presentation from Vietnam </w:t>
            </w:r>
          </w:p>
          <w:p w:rsidR="00FA3807" w:rsidRDefault="00C02236" w:rsidP="00C02236">
            <w:pPr>
              <w:pStyle w:val="ListParagraph"/>
              <w:numPr>
                <w:ilvl w:val="0"/>
                <w:numId w:val="6"/>
              </w:numPr>
              <w:spacing w:after="0" w:line="240" w:lineRule="auto"/>
              <w:jc w:val="both"/>
              <w:rPr>
                <w:rFonts w:ascii="Arial" w:hAnsi="Arial" w:cs="Arial"/>
                <w:sz w:val="20"/>
              </w:rPr>
            </w:pPr>
            <w:r w:rsidRPr="00EA2193">
              <w:rPr>
                <w:rFonts w:ascii="Arial" w:hAnsi="Arial" w:cs="Arial"/>
                <w:sz w:val="20"/>
              </w:rPr>
              <w:t xml:space="preserve">Overview presentation from </w:t>
            </w:r>
            <w:r w:rsidR="00FE565B">
              <w:rPr>
                <w:rFonts w:ascii="Arial" w:hAnsi="Arial" w:cs="Arial"/>
                <w:sz w:val="20"/>
              </w:rPr>
              <w:t xml:space="preserve">MASIPAG - </w:t>
            </w:r>
            <w:r w:rsidR="005D1EC1">
              <w:rPr>
                <w:rFonts w:ascii="Arial" w:hAnsi="Arial" w:cs="Arial"/>
                <w:sz w:val="20"/>
              </w:rPr>
              <w:t>Philippines</w:t>
            </w:r>
          </w:p>
          <w:p w:rsidR="00C02236" w:rsidRPr="00EA2193" w:rsidRDefault="00702A3C" w:rsidP="00C02236">
            <w:pPr>
              <w:pStyle w:val="ListParagraph"/>
              <w:numPr>
                <w:ilvl w:val="0"/>
                <w:numId w:val="6"/>
              </w:numPr>
              <w:spacing w:after="0" w:line="240" w:lineRule="auto"/>
              <w:jc w:val="both"/>
              <w:rPr>
                <w:rFonts w:ascii="Arial" w:hAnsi="Arial" w:cs="Arial"/>
                <w:sz w:val="20"/>
              </w:rPr>
            </w:pPr>
            <w:r>
              <w:rPr>
                <w:rFonts w:ascii="Arial" w:hAnsi="Arial" w:cs="Arial"/>
                <w:sz w:val="20"/>
              </w:rPr>
              <w:t>Overview</w:t>
            </w:r>
            <w:r w:rsidR="00FA3807">
              <w:rPr>
                <w:rFonts w:ascii="Arial" w:hAnsi="Arial" w:cs="Arial"/>
                <w:sz w:val="20"/>
              </w:rPr>
              <w:t xml:space="preserve"> presentation from </w:t>
            </w:r>
            <w:r w:rsidR="00FE565B">
              <w:rPr>
                <w:rFonts w:ascii="Arial" w:hAnsi="Arial" w:cs="Arial"/>
                <w:sz w:val="20"/>
              </w:rPr>
              <w:t xml:space="preserve"> GRAIN </w:t>
            </w:r>
            <w:r w:rsidR="005D1EC1">
              <w:rPr>
                <w:rFonts w:ascii="Arial" w:hAnsi="Arial" w:cs="Arial"/>
                <w:sz w:val="20"/>
              </w:rPr>
              <w:t>–</w:t>
            </w:r>
            <w:r w:rsidR="00FE565B">
              <w:rPr>
                <w:rFonts w:ascii="Arial" w:hAnsi="Arial" w:cs="Arial"/>
                <w:sz w:val="20"/>
              </w:rPr>
              <w:t xml:space="preserve"> Indonesia</w:t>
            </w:r>
          </w:p>
          <w:p w:rsidR="00C02236" w:rsidRPr="00907B30" w:rsidRDefault="00C02236" w:rsidP="00907B30">
            <w:pPr>
              <w:pStyle w:val="ListParagraph"/>
              <w:numPr>
                <w:ilvl w:val="0"/>
                <w:numId w:val="6"/>
              </w:numPr>
              <w:spacing w:after="0" w:line="240" w:lineRule="auto"/>
              <w:jc w:val="both"/>
              <w:rPr>
                <w:rFonts w:ascii="Arial" w:hAnsi="Arial" w:cs="Arial"/>
                <w:sz w:val="20"/>
              </w:rPr>
            </w:pPr>
            <w:r w:rsidRPr="00EA2193">
              <w:rPr>
                <w:rFonts w:ascii="Arial" w:hAnsi="Arial" w:cs="Arial"/>
                <w:sz w:val="20"/>
              </w:rPr>
              <w:t xml:space="preserve">Overview presentation from </w:t>
            </w:r>
            <w:r w:rsidR="00FA3807">
              <w:rPr>
                <w:rFonts w:ascii="Arial" w:hAnsi="Arial" w:cs="Arial"/>
                <w:sz w:val="20"/>
              </w:rPr>
              <w:t xml:space="preserve">Bio-Thai, Thailand and </w:t>
            </w:r>
            <w:r w:rsidR="00FE565B">
              <w:rPr>
                <w:rFonts w:ascii="Arial" w:hAnsi="Arial" w:cs="Arial"/>
                <w:sz w:val="20"/>
              </w:rPr>
              <w:t xml:space="preserve">SAEDA - </w:t>
            </w:r>
            <w:r w:rsidR="00DC0312">
              <w:rPr>
                <w:rFonts w:ascii="Arial" w:hAnsi="Arial" w:cs="Arial"/>
                <w:sz w:val="20"/>
              </w:rPr>
              <w:t>Lao</w:t>
            </w:r>
            <w:r w:rsidR="00702A3C">
              <w:rPr>
                <w:rFonts w:ascii="Arial" w:hAnsi="Arial" w:cs="Arial"/>
                <w:sz w:val="20"/>
              </w:rPr>
              <w:t>s</w:t>
            </w:r>
          </w:p>
          <w:p w:rsidR="00C02236" w:rsidRPr="00EA2193" w:rsidRDefault="00C02236" w:rsidP="00C02236">
            <w:pPr>
              <w:spacing w:after="0" w:line="240" w:lineRule="auto"/>
              <w:jc w:val="both"/>
              <w:rPr>
                <w:rFonts w:ascii="Arial" w:hAnsi="Arial" w:cs="Arial"/>
                <w:color w:val="0070C0"/>
                <w:sz w:val="24"/>
                <w:szCs w:val="28"/>
              </w:rPr>
            </w:pPr>
            <w:r w:rsidRPr="00EA2193">
              <w:rPr>
                <w:rFonts w:ascii="Arial" w:hAnsi="Arial" w:cs="Arial"/>
                <w:color w:val="0070C0"/>
                <w:sz w:val="20"/>
              </w:rPr>
              <w:t>Questions and Discussions</w:t>
            </w:r>
          </w:p>
        </w:tc>
      </w:tr>
      <w:tr w:rsidR="00C02236" w:rsidRPr="00EA2193" w:rsidTr="00907B30">
        <w:tc>
          <w:tcPr>
            <w:tcW w:w="1200" w:type="pct"/>
            <w:tcBorders>
              <w:top w:val="single" w:sz="4" w:space="0" w:color="auto"/>
              <w:left w:val="single" w:sz="4" w:space="0" w:color="auto"/>
              <w:bottom w:val="single" w:sz="4" w:space="0" w:color="auto"/>
              <w:right w:val="single" w:sz="4" w:space="0" w:color="auto"/>
            </w:tcBorders>
            <w:hideMark/>
          </w:tcPr>
          <w:p w:rsidR="00C02236" w:rsidRPr="00EA2193" w:rsidRDefault="005D1EC1" w:rsidP="00C02236">
            <w:pPr>
              <w:spacing w:after="0" w:line="240" w:lineRule="auto"/>
              <w:jc w:val="both"/>
              <w:rPr>
                <w:rFonts w:ascii="Arial" w:hAnsi="Arial" w:cs="Arial"/>
                <w:sz w:val="24"/>
                <w:szCs w:val="28"/>
              </w:rPr>
            </w:pPr>
            <w:r>
              <w:rPr>
                <w:rFonts w:ascii="Arial" w:hAnsi="Arial" w:cs="Arial"/>
                <w:sz w:val="20"/>
              </w:rPr>
              <w:t>1:30</w:t>
            </w:r>
            <w:r w:rsidR="008F46C4">
              <w:rPr>
                <w:rFonts w:ascii="Arial" w:hAnsi="Arial" w:cs="Arial"/>
                <w:sz w:val="20"/>
              </w:rPr>
              <w:t xml:space="preserve"> </w:t>
            </w:r>
            <w:r>
              <w:rPr>
                <w:rFonts w:ascii="Arial" w:hAnsi="Arial" w:cs="Arial"/>
                <w:sz w:val="20"/>
              </w:rPr>
              <w:t>PM</w:t>
            </w:r>
            <w:r w:rsidR="00837B13">
              <w:rPr>
                <w:rFonts w:ascii="Arial" w:hAnsi="Arial" w:cs="Arial"/>
                <w:sz w:val="20"/>
              </w:rPr>
              <w:t xml:space="preserve"> – 5:00 PM</w:t>
            </w:r>
          </w:p>
        </w:tc>
        <w:tc>
          <w:tcPr>
            <w:tcW w:w="3800" w:type="pct"/>
            <w:tcBorders>
              <w:top w:val="single" w:sz="4" w:space="0" w:color="auto"/>
              <w:left w:val="single" w:sz="4" w:space="0" w:color="auto"/>
              <w:bottom w:val="single" w:sz="4" w:space="0" w:color="auto"/>
              <w:right w:val="single" w:sz="4" w:space="0" w:color="auto"/>
            </w:tcBorders>
          </w:tcPr>
          <w:p w:rsidR="00C02236" w:rsidRPr="00EA2193" w:rsidRDefault="00C02236" w:rsidP="00C02236">
            <w:pPr>
              <w:pStyle w:val="ListParagraph"/>
              <w:numPr>
                <w:ilvl w:val="0"/>
                <w:numId w:val="7"/>
              </w:numPr>
              <w:spacing w:after="0" w:line="240" w:lineRule="auto"/>
              <w:jc w:val="both"/>
              <w:rPr>
                <w:rFonts w:ascii="Arial" w:hAnsi="Arial" w:cs="Arial"/>
                <w:b/>
                <w:sz w:val="24"/>
                <w:szCs w:val="28"/>
              </w:rPr>
            </w:pPr>
            <w:r w:rsidRPr="00EA2193">
              <w:rPr>
                <w:rFonts w:ascii="Arial" w:hAnsi="Arial" w:cs="Arial"/>
                <w:b/>
                <w:sz w:val="20"/>
              </w:rPr>
              <w:t xml:space="preserve">Overview introduction of problems and challenges faced by farmers and their communities from different regions </w:t>
            </w:r>
          </w:p>
          <w:p w:rsidR="00C02236" w:rsidRPr="00EA2193" w:rsidRDefault="00C02236" w:rsidP="00C02236">
            <w:pPr>
              <w:pStyle w:val="ListParagraph"/>
              <w:numPr>
                <w:ilvl w:val="1"/>
                <w:numId w:val="7"/>
              </w:numPr>
              <w:spacing w:after="0" w:line="240" w:lineRule="auto"/>
              <w:jc w:val="both"/>
              <w:rPr>
                <w:rFonts w:ascii="Arial" w:hAnsi="Arial" w:cs="Arial"/>
                <w:sz w:val="20"/>
              </w:rPr>
            </w:pPr>
            <w:r w:rsidRPr="00EA2193">
              <w:rPr>
                <w:rFonts w:ascii="Arial" w:hAnsi="Arial" w:cs="Arial"/>
                <w:sz w:val="20"/>
              </w:rPr>
              <w:t>Son La region, Lao Cai region, Quang Binh region</w:t>
            </w:r>
            <w:r w:rsidR="00086000">
              <w:rPr>
                <w:rFonts w:ascii="Arial" w:hAnsi="Arial" w:cs="Arial"/>
                <w:sz w:val="20"/>
              </w:rPr>
              <w:t>;</w:t>
            </w:r>
          </w:p>
          <w:p w:rsidR="00C02236" w:rsidRPr="00EA2193" w:rsidRDefault="00C02236" w:rsidP="00C02236">
            <w:pPr>
              <w:pStyle w:val="ListParagraph"/>
              <w:numPr>
                <w:ilvl w:val="1"/>
                <w:numId w:val="7"/>
              </w:numPr>
              <w:spacing w:after="0" w:line="240" w:lineRule="auto"/>
              <w:jc w:val="both"/>
              <w:rPr>
                <w:rFonts w:ascii="Arial" w:hAnsi="Arial" w:cs="Arial"/>
                <w:sz w:val="20"/>
              </w:rPr>
            </w:pPr>
            <w:r w:rsidRPr="00EA2193">
              <w:rPr>
                <w:rFonts w:ascii="Arial" w:hAnsi="Arial" w:cs="Arial"/>
                <w:sz w:val="20"/>
              </w:rPr>
              <w:t xml:space="preserve">Central </w:t>
            </w:r>
            <w:r w:rsidR="0017146A">
              <w:rPr>
                <w:rFonts w:ascii="Arial" w:hAnsi="Arial" w:cs="Arial"/>
                <w:sz w:val="20"/>
              </w:rPr>
              <w:t>Vietnam</w:t>
            </w:r>
            <w:r w:rsidR="00086000">
              <w:rPr>
                <w:rFonts w:ascii="Arial" w:hAnsi="Arial" w:cs="Arial"/>
                <w:sz w:val="20"/>
              </w:rPr>
              <w:t>;</w:t>
            </w:r>
          </w:p>
          <w:p w:rsidR="00C02236" w:rsidRDefault="005D1EC1" w:rsidP="00C02236">
            <w:pPr>
              <w:pStyle w:val="ListParagraph"/>
              <w:numPr>
                <w:ilvl w:val="1"/>
                <w:numId w:val="7"/>
              </w:numPr>
              <w:spacing w:after="0" w:line="240" w:lineRule="auto"/>
              <w:jc w:val="both"/>
              <w:rPr>
                <w:rFonts w:ascii="Arial" w:hAnsi="Arial" w:cs="Arial"/>
                <w:sz w:val="20"/>
              </w:rPr>
            </w:pPr>
            <w:r>
              <w:rPr>
                <w:rFonts w:ascii="Arial" w:hAnsi="Arial" w:cs="Arial"/>
                <w:sz w:val="20"/>
              </w:rPr>
              <w:t>Philippines region</w:t>
            </w:r>
            <w:r w:rsidR="00086000">
              <w:rPr>
                <w:rFonts w:ascii="Arial" w:hAnsi="Arial" w:cs="Arial"/>
                <w:sz w:val="20"/>
              </w:rPr>
              <w:t>;</w:t>
            </w:r>
          </w:p>
          <w:p w:rsidR="00FA3807" w:rsidRPr="00EA2193" w:rsidRDefault="00FA3807" w:rsidP="00C02236">
            <w:pPr>
              <w:pStyle w:val="ListParagraph"/>
              <w:numPr>
                <w:ilvl w:val="1"/>
                <w:numId w:val="7"/>
              </w:numPr>
              <w:spacing w:after="0" w:line="240" w:lineRule="auto"/>
              <w:jc w:val="both"/>
              <w:rPr>
                <w:rFonts w:ascii="Arial" w:hAnsi="Arial" w:cs="Arial"/>
                <w:sz w:val="20"/>
              </w:rPr>
            </w:pPr>
            <w:r>
              <w:rPr>
                <w:rFonts w:ascii="Arial" w:hAnsi="Arial" w:cs="Arial"/>
                <w:sz w:val="20"/>
              </w:rPr>
              <w:t>Indonesia region</w:t>
            </w:r>
            <w:r w:rsidR="00086000">
              <w:rPr>
                <w:rFonts w:ascii="Arial" w:hAnsi="Arial" w:cs="Arial"/>
                <w:sz w:val="20"/>
              </w:rPr>
              <w:t>;</w:t>
            </w:r>
          </w:p>
          <w:p w:rsidR="00325A34" w:rsidRPr="00FA3807" w:rsidRDefault="00FA3807" w:rsidP="00C02236">
            <w:pPr>
              <w:pStyle w:val="ListParagraph"/>
              <w:numPr>
                <w:ilvl w:val="1"/>
                <w:numId w:val="7"/>
              </w:numPr>
              <w:spacing w:after="0" w:line="240" w:lineRule="auto"/>
              <w:jc w:val="both"/>
              <w:rPr>
                <w:rFonts w:ascii="Arial" w:hAnsi="Arial" w:cs="Arial"/>
                <w:sz w:val="20"/>
              </w:rPr>
            </w:pPr>
            <w:r>
              <w:rPr>
                <w:rFonts w:ascii="Arial" w:hAnsi="Arial" w:cs="Arial"/>
                <w:sz w:val="20"/>
              </w:rPr>
              <w:t>Thailand, Laos</w:t>
            </w:r>
          </w:p>
          <w:p w:rsidR="00C02236" w:rsidRPr="00EA2193" w:rsidRDefault="00C02236" w:rsidP="00C02236">
            <w:pPr>
              <w:spacing w:after="0" w:line="240" w:lineRule="auto"/>
              <w:jc w:val="both"/>
              <w:rPr>
                <w:rFonts w:ascii="Arial" w:hAnsi="Arial" w:cs="Arial"/>
                <w:color w:val="0070C0"/>
                <w:sz w:val="24"/>
                <w:szCs w:val="28"/>
              </w:rPr>
            </w:pPr>
            <w:r w:rsidRPr="00EA2193">
              <w:rPr>
                <w:rFonts w:ascii="Arial" w:hAnsi="Arial" w:cs="Arial"/>
                <w:color w:val="0070C0"/>
                <w:sz w:val="20"/>
              </w:rPr>
              <w:t>Questions and Discussions</w:t>
            </w:r>
          </w:p>
        </w:tc>
      </w:tr>
      <w:tr w:rsidR="00837B13" w:rsidRPr="00EA2193" w:rsidTr="00907B30">
        <w:tc>
          <w:tcPr>
            <w:tcW w:w="1200" w:type="pct"/>
            <w:tcBorders>
              <w:top w:val="single" w:sz="4" w:space="0" w:color="auto"/>
              <w:left w:val="single" w:sz="4" w:space="0" w:color="auto"/>
              <w:bottom w:val="single" w:sz="4" w:space="0" w:color="auto"/>
              <w:right w:val="single" w:sz="4" w:space="0" w:color="auto"/>
            </w:tcBorders>
          </w:tcPr>
          <w:p w:rsidR="00837B13" w:rsidRPr="00086000" w:rsidRDefault="00837B13" w:rsidP="00C02236">
            <w:pPr>
              <w:spacing w:after="0" w:line="240" w:lineRule="auto"/>
              <w:jc w:val="both"/>
              <w:rPr>
                <w:rFonts w:ascii="Arial" w:hAnsi="Arial" w:cs="Arial"/>
                <w:b/>
                <w:sz w:val="20"/>
              </w:rPr>
            </w:pPr>
            <w:r w:rsidRPr="00086000">
              <w:rPr>
                <w:rFonts w:ascii="Arial" w:hAnsi="Arial" w:cs="Arial"/>
                <w:b/>
                <w:sz w:val="20"/>
              </w:rPr>
              <w:t>August 26</w:t>
            </w:r>
          </w:p>
        </w:tc>
        <w:tc>
          <w:tcPr>
            <w:tcW w:w="3800" w:type="pct"/>
            <w:tcBorders>
              <w:top w:val="single" w:sz="4" w:space="0" w:color="auto"/>
              <w:left w:val="single" w:sz="4" w:space="0" w:color="auto"/>
              <w:bottom w:val="single" w:sz="4" w:space="0" w:color="auto"/>
              <w:right w:val="single" w:sz="4" w:space="0" w:color="auto"/>
            </w:tcBorders>
          </w:tcPr>
          <w:p w:rsidR="00837B13" w:rsidRPr="00EA2193" w:rsidRDefault="00837B13" w:rsidP="00837B13">
            <w:pPr>
              <w:pStyle w:val="ListParagraph"/>
              <w:spacing w:after="0" w:line="240" w:lineRule="auto"/>
              <w:jc w:val="both"/>
              <w:rPr>
                <w:rFonts w:ascii="Arial" w:hAnsi="Arial" w:cs="Arial"/>
                <w:b/>
                <w:sz w:val="20"/>
              </w:rPr>
            </w:pPr>
          </w:p>
        </w:tc>
      </w:tr>
      <w:tr w:rsidR="00C02236" w:rsidRPr="00EA2193" w:rsidTr="00907B30">
        <w:tc>
          <w:tcPr>
            <w:tcW w:w="1200" w:type="pct"/>
            <w:tcBorders>
              <w:top w:val="single" w:sz="4" w:space="0" w:color="auto"/>
              <w:left w:val="single" w:sz="4" w:space="0" w:color="auto"/>
              <w:bottom w:val="single" w:sz="4" w:space="0" w:color="auto"/>
              <w:right w:val="single" w:sz="4" w:space="0" w:color="auto"/>
            </w:tcBorders>
          </w:tcPr>
          <w:p w:rsidR="00837B13" w:rsidRPr="00EA2193" w:rsidRDefault="00837B13" w:rsidP="00837B13">
            <w:pPr>
              <w:spacing w:after="0" w:line="240" w:lineRule="auto"/>
              <w:jc w:val="both"/>
              <w:rPr>
                <w:rFonts w:ascii="Arial" w:hAnsi="Arial" w:cs="Arial"/>
                <w:sz w:val="24"/>
                <w:szCs w:val="28"/>
              </w:rPr>
            </w:pPr>
            <w:r>
              <w:rPr>
                <w:rFonts w:ascii="Arial" w:hAnsi="Arial" w:cs="Arial"/>
                <w:sz w:val="20"/>
              </w:rPr>
              <w:t xml:space="preserve">8:00 AM – 11:30 AM </w:t>
            </w:r>
          </w:p>
          <w:p w:rsidR="00C02236" w:rsidRPr="00EA2193" w:rsidRDefault="00C02236" w:rsidP="00C02236">
            <w:pPr>
              <w:spacing w:after="0" w:line="240" w:lineRule="auto"/>
              <w:jc w:val="both"/>
              <w:rPr>
                <w:rFonts w:ascii="Arial" w:hAnsi="Arial" w:cs="Arial"/>
                <w:color w:val="FF0000"/>
                <w:sz w:val="20"/>
              </w:rPr>
            </w:pPr>
            <w:r w:rsidRPr="00EA2193">
              <w:rPr>
                <w:rFonts w:ascii="Arial" w:hAnsi="Arial" w:cs="Arial"/>
                <w:color w:val="FF0000"/>
                <w:sz w:val="20"/>
              </w:rPr>
              <w:t>Discussions of impacts – learning from international farmers</w:t>
            </w:r>
            <w:r w:rsidR="00907B30">
              <w:rPr>
                <w:rFonts w:ascii="Arial" w:hAnsi="Arial" w:cs="Arial"/>
                <w:color w:val="FF0000"/>
                <w:sz w:val="20"/>
              </w:rPr>
              <w:t>/Group working</w:t>
            </w:r>
          </w:p>
        </w:tc>
        <w:tc>
          <w:tcPr>
            <w:tcW w:w="3800" w:type="pct"/>
            <w:tcBorders>
              <w:top w:val="single" w:sz="4" w:space="0" w:color="auto"/>
              <w:left w:val="single" w:sz="4" w:space="0" w:color="auto"/>
              <w:bottom w:val="single" w:sz="4" w:space="0" w:color="auto"/>
              <w:right w:val="single" w:sz="4" w:space="0" w:color="auto"/>
            </w:tcBorders>
          </w:tcPr>
          <w:p w:rsidR="00C02236" w:rsidRPr="00EA2193" w:rsidRDefault="00C02236" w:rsidP="00C02236">
            <w:pPr>
              <w:pStyle w:val="ListParagraph"/>
              <w:numPr>
                <w:ilvl w:val="0"/>
                <w:numId w:val="7"/>
              </w:numPr>
              <w:spacing w:after="0" w:line="240" w:lineRule="auto"/>
              <w:jc w:val="both"/>
              <w:rPr>
                <w:rFonts w:ascii="Arial" w:hAnsi="Arial" w:cs="Arial"/>
                <w:b/>
                <w:sz w:val="24"/>
                <w:szCs w:val="28"/>
              </w:rPr>
            </w:pPr>
            <w:r w:rsidRPr="00EA2193">
              <w:rPr>
                <w:rFonts w:ascii="Arial" w:hAnsi="Arial" w:cs="Arial"/>
                <w:b/>
                <w:sz w:val="20"/>
              </w:rPr>
              <w:t>Overview of impacts from Global and regional pictures (GRAIN, MASIPAG, Bio-Thai)</w:t>
            </w:r>
          </w:p>
          <w:p w:rsidR="00C02236" w:rsidRPr="00907B30" w:rsidRDefault="00C02236" w:rsidP="00C02236">
            <w:pPr>
              <w:pStyle w:val="ListParagraph"/>
              <w:numPr>
                <w:ilvl w:val="0"/>
                <w:numId w:val="7"/>
              </w:numPr>
              <w:spacing w:after="0" w:line="240" w:lineRule="auto"/>
              <w:jc w:val="both"/>
              <w:rPr>
                <w:rFonts w:ascii="Arial" w:hAnsi="Arial" w:cs="Arial"/>
                <w:sz w:val="20"/>
              </w:rPr>
            </w:pPr>
            <w:r w:rsidRPr="00EA2193">
              <w:rPr>
                <w:rFonts w:ascii="Arial" w:hAnsi="Arial" w:cs="Arial"/>
                <w:sz w:val="20"/>
              </w:rPr>
              <w:t>Overview of (recent) impacts from Vietnam</w:t>
            </w:r>
          </w:p>
          <w:p w:rsidR="005D1EC1" w:rsidRDefault="005D1EC1" w:rsidP="00C02236">
            <w:pPr>
              <w:spacing w:after="0" w:line="240" w:lineRule="auto"/>
              <w:jc w:val="both"/>
              <w:rPr>
                <w:rFonts w:ascii="Arial" w:hAnsi="Arial" w:cs="Arial"/>
                <w:color w:val="0070C0"/>
                <w:sz w:val="20"/>
              </w:rPr>
            </w:pPr>
          </w:p>
          <w:p w:rsidR="00C02236" w:rsidRPr="00EA2193" w:rsidRDefault="00C02236" w:rsidP="00C02236">
            <w:pPr>
              <w:spacing w:after="0" w:line="240" w:lineRule="auto"/>
              <w:jc w:val="both"/>
              <w:rPr>
                <w:rFonts w:ascii="Arial" w:hAnsi="Arial" w:cs="Arial"/>
                <w:color w:val="0070C0"/>
                <w:sz w:val="24"/>
                <w:szCs w:val="28"/>
              </w:rPr>
            </w:pPr>
            <w:r w:rsidRPr="00EA2193">
              <w:rPr>
                <w:rFonts w:ascii="Arial" w:hAnsi="Arial" w:cs="Arial"/>
                <w:color w:val="0070C0"/>
                <w:sz w:val="20"/>
              </w:rPr>
              <w:t>Questions and Discussions</w:t>
            </w:r>
          </w:p>
        </w:tc>
      </w:tr>
      <w:tr w:rsidR="00C02236" w:rsidRPr="00EA2193" w:rsidTr="00907B30">
        <w:tc>
          <w:tcPr>
            <w:tcW w:w="1200" w:type="pct"/>
            <w:tcBorders>
              <w:top w:val="single" w:sz="4" w:space="0" w:color="auto"/>
              <w:left w:val="single" w:sz="4" w:space="0" w:color="auto"/>
              <w:bottom w:val="single" w:sz="4" w:space="0" w:color="auto"/>
              <w:right w:val="single" w:sz="4" w:space="0" w:color="auto"/>
            </w:tcBorders>
            <w:hideMark/>
          </w:tcPr>
          <w:p w:rsidR="00C02236" w:rsidRPr="00EA2193" w:rsidRDefault="00837B13" w:rsidP="00C02236">
            <w:pPr>
              <w:spacing w:after="0" w:line="240" w:lineRule="auto"/>
              <w:jc w:val="both"/>
              <w:rPr>
                <w:rFonts w:ascii="Arial" w:hAnsi="Arial" w:cs="Arial"/>
                <w:sz w:val="24"/>
                <w:szCs w:val="28"/>
              </w:rPr>
            </w:pPr>
            <w:r>
              <w:rPr>
                <w:rFonts w:ascii="Arial" w:hAnsi="Arial" w:cs="Arial"/>
                <w:sz w:val="20"/>
              </w:rPr>
              <w:t>1:30 PM – 5:00 PM</w:t>
            </w:r>
          </w:p>
        </w:tc>
        <w:tc>
          <w:tcPr>
            <w:tcW w:w="3800" w:type="pct"/>
            <w:tcBorders>
              <w:top w:val="single" w:sz="4" w:space="0" w:color="auto"/>
              <w:left w:val="single" w:sz="4" w:space="0" w:color="auto"/>
              <w:bottom w:val="single" w:sz="4" w:space="0" w:color="auto"/>
              <w:right w:val="single" w:sz="4" w:space="0" w:color="auto"/>
            </w:tcBorders>
          </w:tcPr>
          <w:p w:rsidR="00C02236" w:rsidRPr="00EA2193" w:rsidRDefault="00C02236" w:rsidP="00C02236">
            <w:pPr>
              <w:pStyle w:val="ListParagraph"/>
              <w:numPr>
                <w:ilvl w:val="0"/>
                <w:numId w:val="7"/>
              </w:numPr>
              <w:spacing w:after="0" w:line="240" w:lineRule="auto"/>
              <w:jc w:val="both"/>
              <w:rPr>
                <w:rFonts w:ascii="Arial" w:hAnsi="Arial" w:cs="Arial"/>
                <w:b/>
                <w:sz w:val="24"/>
                <w:szCs w:val="28"/>
              </w:rPr>
            </w:pPr>
            <w:r w:rsidRPr="00EA2193">
              <w:rPr>
                <w:rFonts w:ascii="Arial" w:hAnsi="Arial" w:cs="Arial"/>
                <w:b/>
                <w:sz w:val="20"/>
              </w:rPr>
              <w:t xml:space="preserve">Sharing of impacts faced by farmers and their communities from different regions </w:t>
            </w:r>
          </w:p>
          <w:p w:rsidR="00C02236" w:rsidRPr="00EA2193" w:rsidRDefault="00C02236" w:rsidP="00C02236">
            <w:pPr>
              <w:pStyle w:val="ListParagraph"/>
              <w:numPr>
                <w:ilvl w:val="1"/>
                <w:numId w:val="7"/>
              </w:numPr>
              <w:spacing w:after="0" w:line="240" w:lineRule="auto"/>
              <w:jc w:val="both"/>
              <w:rPr>
                <w:rFonts w:ascii="Arial" w:hAnsi="Arial" w:cs="Arial"/>
                <w:sz w:val="20"/>
              </w:rPr>
            </w:pPr>
            <w:r w:rsidRPr="00EA2193">
              <w:rPr>
                <w:rFonts w:ascii="Arial" w:hAnsi="Arial" w:cs="Arial"/>
                <w:sz w:val="20"/>
              </w:rPr>
              <w:t>Son La region, Lao Cai region, Quang Binh region</w:t>
            </w:r>
            <w:r w:rsidR="00086000">
              <w:rPr>
                <w:rFonts w:ascii="Arial" w:hAnsi="Arial" w:cs="Arial"/>
                <w:sz w:val="20"/>
              </w:rPr>
              <w:t>;</w:t>
            </w:r>
          </w:p>
          <w:p w:rsidR="00C02236" w:rsidRPr="00EA2193" w:rsidRDefault="00C02236" w:rsidP="00C02236">
            <w:pPr>
              <w:pStyle w:val="ListParagraph"/>
              <w:numPr>
                <w:ilvl w:val="1"/>
                <w:numId w:val="7"/>
              </w:numPr>
              <w:spacing w:after="0" w:line="240" w:lineRule="auto"/>
              <w:jc w:val="both"/>
              <w:rPr>
                <w:rFonts w:ascii="Arial" w:hAnsi="Arial" w:cs="Arial"/>
                <w:sz w:val="20"/>
              </w:rPr>
            </w:pPr>
            <w:r w:rsidRPr="00EA2193">
              <w:rPr>
                <w:rFonts w:ascii="Arial" w:hAnsi="Arial" w:cs="Arial"/>
                <w:sz w:val="20"/>
              </w:rPr>
              <w:t xml:space="preserve">Central </w:t>
            </w:r>
            <w:r w:rsidR="00086000">
              <w:rPr>
                <w:rFonts w:ascii="Arial" w:hAnsi="Arial" w:cs="Arial"/>
                <w:sz w:val="20"/>
              </w:rPr>
              <w:t>Vietnam;</w:t>
            </w:r>
          </w:p>
          <w:p w:rsidR="00C02236" w:rsidRDefault="00907B30" w:rsidP="00C02236">
            <w:pPr>
              <w:pStyle w:val="ListParagraph"/>
              <w:numPr>
                <w:ilvl w:val="1"/>
                <w:numId w:val="7"/>
              </w:numPr>
              <w:spacing w:after="0" w:line="240" w:lineRule="auto"/>
              <w:jc w:val="both"/>
              <w:rPr>
                <w:rFonts w:ascii="Arial" w:hAnsi="Arial" w:cs="Arial"/>
                <w:sz w:val="20"/>
              </w:rPr>
            </w:pPr>
            <w:r>
              <w:rPr>
                <w:rFonts w:ascii="Arial" w:hAnsi="Arial" w:cs="Arial"/>
                <w:sz w:val="20"/>
              </w:rPr>
              <w:t>Philippines region;</w:t>
            </w:r>
          </w:p>
          <w:p w:rsidR="00907B30" w:rsidRPr="00EA2193" w:rsidRDefault="00907B30" w:rsidP="00C02236">
            <w:pPr>
              <w:pStyle w:val="ListParagraph"/>
              <w:numPr>
                <w:ilvl w:val="1"/>
                <w:numId w:val="7"/>
              </w:numPr>
              <w:spacing w:after="0" w:line="240" w:lineRule="auto"/>
              <w:jc w:val="both"/>
              <w:rPr>
                <w:rFonts w:ascii="Arial" w:hAnsi="Arial" w:cs="Arial"/>
                <w:sz w:val="20"/>
              </w:rPr>
            </w:pPr>
            <w:r>
              <w:rPr>
                <w:rFonts w:ascii="Arial" w:hAnsi="Arial" w:cs="Arial"/>
                <w:sz w:val="20"/>
              </w:rPr>
              <w:t>Indonesia region;</w:t>
            </w:r>
          </w:p>
          <w:p w:rsidR="00325A34" w:rsidRPr="00907B30" w:rsidRDefault="00C02236" w:rsidP="00907B30">
            <w:pPr>
              <w:pStyle w:val="ListParagraph"/>
              <w:numPr>
                <w:ilvl w:val="1"/>
                <w:numId w:val="7"/>
              </w:numPr>
              <w:spacing w:after="0" w:line="240" w:lineRule="auto"/>
              <w:jc w:val="both"/>
              <w:rPr>
                <w:rFonts w:ascii="Arial" w:hAnsi="Arial" w:cs="Arial"/>
                <w:sz w:val="20"/>
              </w:rPr>
            </w:pPr>
            <w:r w:rsidRPr="00EA2193">
              <w:rPr>
                <w:rFonts w:ascii="Arial" w:hAnsi="Arial" w:cs="Arial"/>
                <w:sz w:val="20"/>
              </w:rPr>
              <w:t>Thailand</w:t>
            </w:r>
            <w:r w:rsidR="00907B30">
              <w:rPr>
                <w:rFonts w:ascii="Arial" w:hAnsi="Arial" w:cs="Arial"/>
                <w:sz w:val="20"/>
              </w:rPr>
              <w:t>, Lao</w:t>
            </w:r>
            <w:r w:rsidR="00702A3C">
              <w:rPr>
                <w:rFonts w:ascii="Arial" w:hAnsi="Arial" w:cs="Arial"/>
                <w:sz w:val="20"/>
              </w:rPr>
              <w:t>s</w:t>
            </w:r>
          </w:p>
          <w:p w:rsidR="00C02236" w:rsidRPr="00EA2193" w:rsidRDefault="00C02236" w:rsidP="00C02236">
            <w:pPr>
              <w:spacing w:after="0" w:line="240" w:lineRule="auto"/>
              <w:jc w:val="both"/>
              <w:rPr>
                <w:rFonts w:ascii="Arial" w:hAnsi="Arial" w:cs="Arial"/>
                <w:color w:val="0070C0"/>
                <w:sz w:val="24"/>
                <w:szCs w:val="28"/>
              </w:rPr>
            </w:pPr>
            <w:r w:rsidRPr="00EA2193">
              <w:rPr>
                <w:rFonts w:ascii="Arial" w:hAnsi="Arial" w:cs="Arial"/>
                <w:color w:val="0070C0"/>
                <w:sz w:val="20"/>
              </w:rPr>
              <w:t>Questions and Discussions</w:t>
            </w:r>
          </w:p>
        </w:tc>
      </w:tr>
      <w:tr w:rsidR="00837B13" w:rsidRPr="00EA2193" w:rsidTr="00907B30">
        <w:tc>
          <w:tcPr>
            <w:tcW w:w="1200" w:type="pct"/>
            <w:tcBorders>
              <w:top w:val="single" w:sz="4" w:space="0" w:color="auto"/>
              <w:left w:val="single" w:sz="4" w:space="0" w:color="auto"/>
              <w:bottom w:val="single" w:sz="4" w:space="0" w:color="auto"/>
              <w:right w:val="single" w:sz="4" w:space="0" w:color="auto"/>
            </w:tcBorders>
          </w:tcPr>
          <w:p w:rsidR="00837B13" w:rsidRPr="00086000" w:rsidRDefault="00837B13" w:rsidP="00C02236">
            <w:pPr>
              <w:spacing w:after="0" w:line="240" w:lineRule="auto"/>
              <w:jc w:val="both"/>
              <w:rPr>
                <w:rFonts w:ascii="Arial" w:hAnsi="Arial" w:cs="Arial"/>
                <w:b/>
                <w:sz w:val="20"/>
              </w:rPr>
            </w:pPr>
            <w:r w:rsidRPr="00086000">
              <w:rPr>
                <w:rFonts w:ascii="Arial" w:hAnsi="Arial" w:cs="Arial"/>
                <w:b/>
                <w:sz w:val="20"/>
              </w:rPr>
              <w:t>August 27</w:t>
            </w:r>
          </w:p>
        </w:tc>
        <w:tc>
          <w:tcPr>
            <w:tcW w:w="3800" w:type="pct"/>
            <w:tcBorders>
              <w:top w:val="single" w:sz="4" w:space="0" w:color="auto"/>
              <w:left w:val="single" w:sz="4" w:space="0" w:color="auto"/>
              <w:bottom w:val="single" w:sz="4" w:space="0" w:color="auto"/>
              <w:right w:val="single" w:sz="4" w:space="0" w:color="auto"/>
            </w:tcBorders>
          </w:tcPr>
          <w:p w:rsidR="00837B13" w:rsidRPr="00EA2193" w:rsidRDefault="00837B13" w:rsidP="00C02236">
            <w:pPr>
              <w:spacing w:after="0" w:line="240" w:lineRule="auto"/>
              <w:jc w:val="both"/>
              <w:rPr>
                <w:rFonts w:ascii="Arial" w:hAnsi="Arial" w:cs="Arial"/>
                <w:b/>
                <w:sz w:val="20"/>
              </w:rPr>
            </w:pPr>
          </w:p>
        </w:tc>
      </w:tr>
      <w:tr w:rsidR="00C02236" w:rsidRPr="00EA2193" w:rsidTr="00907B30">
        <w:tc>
          <w:tcPr>
            <w:tcW w:w="1200" w:type="pct"/>
            <w:tcBorders>
              <w:top w:val="single" w:sz="4" w:space="0" w:color="auto"/>
              <w:left w:val="single" w:sz="4" w:space="0" w:color="auto"/>
              <w:bottom w:val="single" w:sz="4" w:space="0" w:color="auto"/>
              <w:right w:val="single" w:sz="4" w:space="0" w:color="auto"/>
            </w:tcBorders>
          </w:tcPr>
          <w:p w:rsidR="00837B13" w:rsidRPr="00EA2193" w:rsidRDefault="00837B13" w:rsidP="00837B13">
            <w:pPr>
              <w:spacing w:after="0" w:line="240" w:lineRule="auto"/>
              <w:jc w:val="both"/>
              <w:rPr>
                <w:rFonts w:ascii="Arial" w:hAnsi="Arial" w:cs="Arial"/>
                <w:sz w:val="24"/>
                <w:szCs w:val="28"/>
              </w:rPr>
            </w:pPr>
            <w:r>
              <w:rPr>
                <w:rFonts w:ascii="Arial" w:hAnsi="Arial" w:cs="Arial"/>
                <w:sz w:val="20"/>
              </w:rPr>
              <w:t xml:space="preserve">8:00 AM – 11:30 AM </w:t>
            </w:r>
          </w:p>
          <w:p w:rsidR="00C02236" w:rsidRPr="00EA2193" w:rsidRDefault="00C02236" w:rsidP="00C02236">
            <w:pPr>
              <w:spacing w:after="0" w:line="240" w:lineRule="auto"/>
              <w:jc w:val="both"/>
              <w:rPr>
                <w:rFonts w:ascii="Arial" w:hAnsi="Arial" w:cs="Arial"/>
                <w:color w:val="FF0000"/>
                <w:sz w:val="20"/>
              </w:rPr>
            </w:pPr>
            <w:r w:rsidRPr="00EA2193">
              <w:rPr>
                <w:rFonts w:ascii="Arial" w:hAnsi="Arial" w:cs="Arial"/>
                <w:color w:val="FF0000"/>
                <w:sz w:val="20"/>
              </w:rPr>
              <w:t xml:space="preserve">Lessons learned and future of alternative resistance strategies </w:t>
            </w:r>
          </w:p>
        </w:tc>
        <w:tc>
          <w:tcPr>
            <w:tcW w:w="3800" w:type="pct"/>
            <w:tcBorders>
              <w:top w:val="single" w:sz="4" w:space="0" w:color="auto"/>
              <w:left w:val="single" w:sz="4" w:space="0" w:color="auto"/>
              <w:bottom w:val="single" w:sz="4" w:space="0" w:color="auto"/>
              <w:right w:val="single" w:sz="4" w:space="0" w:color="auto"/>
            </w:tcBorders>
          </w:tcPr>
          <w:p w:rsidR="00C02236" w:rsidRPr="00907B30" w:rsidRDefault="00C02236" w:rsidP="00C02236">
            <w:pPr>
              <w:spacing w:after="0" w:line="240" w:lineRule="auto"/>
              <w:jc w:val="both"/>
              <w:rPr>
                <w:rFonts w:ascii="Arial" w:hAnsi="Arial" w:cs="Arial"/>
                <w:b/>
                <w:sz w:val="24"/>
                <w:szCs w:val="28"/>
              </w:rPr>
            </w:pPr>
            <w:r w:rsidRPr="00EA2193">
              <w:rPr>
                <w:rFonts w:ascii="Arial" w:hAnsi="Arial" w:cs="Arial"/>
                <w:b/>
                <w:sz w:val="20"/>
              </w:rPr>
              <w:t>Lessons from resistance strategies and alternative strategies from International farmers and people’s organizations (GRAIN, MASIPAG, Bio-Thai</w:t>
            </w:r>
            <w:r w:rsidR="00907B30">
              <w:rPr>
                <w:rFonts w:ascii="Arial" w:hAnsi="Arial" w:cs="Arial"/>
                <w:b/>
                <w:sz w:val="20"/>
              </w:rPr>
              <w:t>, SPERI, CENDI, DWC, CARITAS...)</w:t>
            </w:r>
            <w:r w:rsidRPr="00EA2193">
              <w:rPr>
                <w:rFonts w:ascii="Arial" w:hAnsi="Arial" w:cs="Arial"/>
                <w:b/>
                <w:sz w:val="20"/>
              </w:rPr>
              <w:t>.</w:t>
            </w:r>
          </w:p>
          <w:p w:rsidR="00C02236" w:rsidRPr="00EA2193" w:rsidRDefault="00C02236" w:rsidP="00C02236">
            <w:pPr>
              <w:spacing w:after="0" w:line="240" w:lineRule="auto"/>
              <w:jc w:val="both"/>
              <w:rPr>
                <w:rFonts w:ascii="Arial" w:hAnsi="Arial" w:cs="Arial"/>
                <w:color w:val="0070C0"/>
                <w:sz w:val="24"/>
                <w:szCs w:val="28"/>
              </w:rPr>
            </w:pPr>
            <w:r w:rsidRPr="00EA2193">
              <w:rPr>
                <w:rFonts w:ascii="Arial" w:hAnsi="Arial" w:cs="Arial"/>
                <w:color w:val="0070C0"/>
                <w:sz w:val="20"/>
              </w:rPr>
              <w:t>Questions and Discussions</w:t>
            </w:r>
          </w:p>
        </w:tc>
      </w:tr>
      <w:tr w:rsidR="00C02236" w:rsidRPr="00EA2193" w:rsidTr="00907B30">
        <w:tc>
          <w:tcPr>
            <w:tcW w:w="1200" w:type="pct"/>
            <w:tcBorders>
              <w:top w:val="single" w:sz="4" w:space="0" w:color="auto"/>
              <w:left w:val="single" w:sz="4" w:space="0" w:color="auto"/>
              <w:bottom w:val="single" w:sz="4" w:space="0" w:color="auto"/>
              <w:right w:val="single" w:sz="4" w:space="0" w:color="auto"/>
            </w:tcBorders>
            <w:hideMark/>
          </w:tcPr>
          <w:p w:rsidR="00C02236" w:rsidRPr="00EA2193" w:rsidRDefault="00837B13" w:rsidP="00C02236">
            <w:pPr>
              <w:spacing w:after="0" w:line="240" w:lineRule="auto"/>
              <w:jc w:val="both"/>
              <w:rPr>
                <w:rFonts w:ascii="Arial" w:hAnsi="Arial" w:cs="Arial"/>
                <w:sz w:val="24"/>
                <w:szCs w:val="28"/>
              </w:rPr>
            </w:pPr>
            <w:r>
              <w:rPr>
                <w:rFonts w:ascii="Arial" w:hAnsi="Arial" w:cs="Arial"/>
                <w:sz w:val="20"/>
              </w:rPr>
              <w:t>1:30 PM – 5:00 PM</w:t>
            </w:r>
          </w:p>
        </w:tc>
        <w:tc>
          <w:tcPr>
            <w:tcW w:w="3800" w:type="pct"/>
            <w:tcBorders>
              <w:top w:val="single" w:sz="4" w:space="0" w:color="auto"/>
              <w:left w:val="single" w:sz="4" w:space="0" w:color="auto"/>
              <w:bottom w:val="single" w:sz="4" w:space="0" w:color="auto"/>
              <w:right w:val="single" w:sz="4" w:space="0" w:color="auto"/>
            </w:tcBorders>
          </w:tcPr>
          <w:p w:rsidR="00C02236" w:rsidRPr="00EA2193" w:rsidRDefault="00C02236" w:rsidP="00C02236">
            <w:pPr>
              <w:pStyle w:val="ListParagraph"/>
              <w:numPr>
                <w:ilvl w:val="0"/>
                <w:numId w:val="7"/>
              </w:numPr>
              <w:spacing w:after="0" w:line="240" w:lineRule="auto"/>
              <w:jc w:val="both"/>
              <w:rPr>
                <w:rFonts w:ascii="Arial" w:hAnsi="Arial" w:cs="Arial"/>
                <w:sz w:val="24"/>
                <w:szCs w:val="28"/>
              </w:rPr>
            </w:pPr>
            <w:r w:rsidRPr="00EA2193">
              <w:rPr>
                <w:rFonts w:ascii="Arial" w:hAnsi="Arial" w:cs="Arial"/>
                <w:sz w:val="20"/>
              </w:rPr>
              <w:t>Different groups’ d</w:t>
            </w:r>
            <w:r w:rsidR="00086000">
              <w:rPr>
                <w:rFonts w:ascii="Arial" w:hAnsi="Arial" w:cs="Arial"/>
                <w:sz w:val="20"/>
              </w:rPr>
              <w:t>iscussions and presentations to</w:t>
            </w:r>
            <w:r w:rsidRPr="00EA2193">
              <w:rPr>
                <w:rFonts w:ascii="Arial" w:hAnsi="Arial" w:cs="Arial"/>
                <w:sz w:val="20"/>
              </w:rPr>
              <w:t xml:space="preserve"> identify solutions to deal with </w:t>
            </w:r>
            <w:r w:rsidR="00FA3807">
              <w:rPr>
                <w:rFonts w:ascii="Arial" w:hAnsi="Arial" w:cs="Arial"/>
                <w:sz w:val="20"/>
              </w:rPr>
              <w:t>GMO</w:t>
            </w:r>
            <w:r w:rsidRPr="00EA2193">
              <w:rPr>
                <w:rFonts w:ascii="Arial" w:hAnsi="Arial" w:cs="Arial"/>
                <w:sz w:val="20"/>
              </w:rPr>
              <w:t xml:space="preserve"> challenges and impacts with regards to social and environmental impacts from cross-farmers’ voices and learning </w:t>
            </w:r>
          </w:p>
          <w:p w:rsidR="00C02236" w:rsidRPr="00EA2193" w:rsidRDefault="00C02236" w:rsidP="00C02236">
            <w:pPr>
              <w:spacing w:after="0" w:line="240" w:lineRule="auto"/>
              <w:jc w:val="both"/>
              <w:rPr>
                <w:rFonts w:ascii="Arial" w:hAnsi="Arial" w:cs="Arial"/>
                <w:color w:val="0070C0"/>
                <w:sz w:val="20"/>
              </w:rPr>
            </w:pPr>
            <w:r w:rsidRPr="00EA2193">
              <w:rPr>
                <w:rFonts w:ascii="Arial" w:hAnsi="Arial" w:cs="Arial"/>
                <w:color w:val="0070C0"/>
                <w:sz w:val="20"/>
              </w:rPr>
              <w:t>Discussions for common final points and Strategies for follow-up (Kartini, Kien and team)</w:t>
            </w:r>
          </w:p>
        </w:tc>
      </w:tr>
      <w:tr w:rsidR="00C02236" w:rsidRPr="00EA2193" w:rsidTr="00907B30">
        <w:tc>
          <w:tcPr>
            <w:tcW w:w="1200" w:type="pct"/>
            <w:tcBorders>
              <w:top w:val="single" w:sz="4" w:space="0" w:color="auto"/>
              <w:left w:val="single" w:sz="4" w:space="0" w:color="auto"/>
              <w:bottom w:val="single" w:sz="4" w:space="0" w:color="auto"/>
              <w:right w:val="single" w:sz="4" w:space="0" w:color="auto"/>
            </w:tcBorders>
            <w:hideMark/>
          </w:tcPr>
          <w:p w:rsidR="00C02236" w:rsidRPr="00EA2193" w:rsidRDefault="008F46C4" w:rsidP="00837B13">
            <w:pPr>
              <w:spacing w:after="0" w:line="240" w:lineRule="auto"/>
              <w:jc w:val="both"/>
              <w:rPr>
                <w:rFonts w:ascii="Arial" w:hAnsi="Arial" w:cs="Arial"/>
                <w:sz w:val="24"/>
                <w:szCs w:val="28"/>
              </w:rPr>
            </w:pPr>
            <w:r w:rsidRPr="00086000">
              <w:rPr>
                <w:rFonts w:ascii="Arial" w:hAnsi="Arial" w:cs="Arial"/>
                <w:b/>
                <w:sz w:val="20"/>
              </w:rPr>
              <w:t>August 28</w:t>
            </w:r>
            <w:r>
              <w:rPr>
                <w:rFonts w:ascii="Arial" w:hAnsi="Arial" w:cs="Arial"/>
                <w:sz w:val="20"/>
              </w:rPr>
              <w:t xml:space="preserve"> </w:t>
            </w:r>
            <w:r w:rsidR="00C02236" w:rsidRPr="00EA2193">
              <w:rPr>
                <w:rFonts w:ascii="Arial" w:hAnsi="Arial" w:cs="Arial"/>
                <w:sz w:val="20"/>
              </w:rPr>
              <w:t xml:space="preserve"> </w:t>
            </w:r>
          </w:p>
        </w:tc>
        <w:tc>
          <w:tcPr>
            <w:tcW w:w="3800" w:type="pct"/>
            <w:tcBorders>
              <w:top w:val="single" w:sz="4" w:space="0" w:color="auto"/>
              <w:left w:val="single" w:sz="4" w:space="0" w:color="auto"/>
              <w:bottom w:val="single" w:sz="4" w:space="0" w:color="auto"/>
              <w:right w:val="single" w:sz="4" w:space="0" w:color="auto"/>
            </w:tcBorders>
          </w:tcPr>
          <w:p w:rsidR="00C02236" w:rsidRPr="00EA2193" w:rsidRDefault="00086000" w:rsidP="00C02236">
            <w:pPr>
              <w:spacing w:after="0" w:line="240" w:lineRule="auto"/>
              <w:jc w:val="both"/>
              <w:rPr>
                <w:rFonts w:ascii="Arial" w:hAnsi="Arial" w:cs="Arial"/>
                <w:b/>
                <w:sz w:val="20"/>
              </w:rPr>
            </w:pPr>
            <w:r>
              <w:rPr>
                <w:rFonts w:ascii="Arial" w:hAnsi="Arial" w:cs="Arial"/>
                <w:b/>
                <w:sz w:val="20"/>
              </w:rPr>
              <w:t>Participant’s</w:t>
            </w:r>
            <w:r w:rsidR="00C02236" w:rsidRPr="00EA2193">
              <w:rPr>
                <w:rFonts w:ascii="Arial" w:hAnsi="Arial" w:cs="Arial"/>
                <w:b/>
                <w:sz w:val="20"/>
              </w:rPr>
              <w:t xml:space="preserve"> departure</w:t>
            </w:r>
          </w:p>
        </w:tc>
      </w:tr>
    </w:tbl>
    <w:p w:rsidR="00C02236" w:rsidRDefault="00C02236" w:rsidP="00C02236">
      <w:pPr>
        <w:jc w:val="both"/>
        <w:rPr>
          <w:rFonts w:ascii="Times New Roman" w:hAnsi="Times New Roman"/>
          <w:b/>
          <w:sz w:val="28"/>
          <w:szCs w:val="28"/>
        </w:rPr>
      </w:pPr>
    </w:p>
    <w:p w:rsidR="00C02236" w:rsidRDefault="00C02236" w:rsidP="003F3CE5">
      <w:pPr>
        <w:rPr>
          <w:rFonts w:ascii="Arial" w:hAnsi="Arial" w:cs="Arial"/>
          <w:b/>
        </w:rPr>
      </w:pPr>
    </w:p>
    <w:sectPr w:rsidR="00C02236" w:rsidSect="00837B13">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E1" w:rsidRDefault="001419E1" w:rsidP="00F14E04">
      <w:pPr>
        <w:spacing w:after="0" w:line="240" w:lineRule="auto"/>
      </w:pPr>
      <w:r>
        <w:separator/>
      </w:r>
    </w:p>
  </w:endnote>
  <w:endnote w:type="continuationSeparator" w:id="0">
    <w:p w:rsidR="001419E1" w:rsidRDefault="001419E1" w:rsidP="00F1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601949"/>
      <w:docPartObj>
        <w:docPartGallery w:val="Page Numbers (Bottom of Page)"/>
        <w:docPartUnique/>
      </w:docPartObj>
    </w:sdtPr>
    <w:sdtEndPr>
      <w:rPr>
        <w:noProof/>
      </w:rPr>
    </w:sdtEndPr>
    <w:sdtContent>
      <w:p w:rsidR="005A4DDA" w:rsidRDefault="005A4DDA">
        <w:pPr>
          <w:pStyle w:val="Footer"/>
          <w:jc w:val="center"/>
        </w:pPr>
        <w:r>
          <w:fldChar w:fldCharType="begin"/>
        </w:r>
        <w:r>
          <w:instrText xml:space="preserve"> PAGE   \* MERGEFORMAT </w:instrText>
        </w:r>
        <w:r>
          <w:fldChar w:fldCharType="separate"/>
        </w:r>
        <w:r w:rsidR="00F52923">
          <w:rPr>
            <w:noProof/>
          </w:rPr>
          <w:t>4</w:t>
        </w:r>
        <w:r>
          <w:rPr>
            <w:noProof/>
          </w:rPr>
          <w:fldChar w:fldCharType="end"/>
        </w:r>
      </w:p>
    </w:sdtContent>
  </w:sdt>
  <w:p w:rsidR="005A4DDA" w:rsidRDefault="005A4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E1" w:rsidRDefault="001419E1" w:rsidP="00F14E04">
      <w:pPr>
        <w:spacing w:after="0" w:line="240" w:lineRule="auto"/>
      </w:pPr>
      <w:r>
        <w:separator/>
      </w:r>
    </w:p>
  </w:footnote>
  <w:footnote w:type="continuationSeparator" w:id="0">
    <w:p w:rsidR="001419E1" w:rsidRDefault="001419E1" w:rsidP="00F14E04">
      <w:pPr>
        <w:spacing w:after="0" w:line="240" w:lineRule="auto"/>
      </w:pPr>
      <w:r>
        <w:continuationSeparator/>
      </w:r>
    </w:p>
  </w:footnote>
  <w:footnote w:id="1">
    <w:p w:rsidR="00F14E04" w:rsidRPr="00C02236" w:rsidRDefault="00F14E04" w:rsidP="00F14E04">
      <w:pPr>
        <w:shd w:val="clear" w:color="auto" w:fill="FFFFFF"/>
        <w:rPr>
          <w:rFonts w:ascii="Arial" w:hAnsi="Arial" w:cs="Arial"/>
          <w:sz w:val="20"/>
        </w:rPr>
      </w:pPr>
      <w:r w:rsidRPr="00C02236">
        <w:rPr>
          <w:rStyle w:val="FootnoteReference"/>
          <w:sz w:val="20"/>
        </w:rPr>
        <w:footnoteRef/>
      </w:r>
      <w:r w:rsidRPr="00C02236">
        <w:rPr>
          <w:sz w:val="20"/>
        </w:rPr>
        <w:t xml:space="preserve"> </w:t>
      </w:r>
      <w:r w:rsidRPr="00C02236">
        <w:rPr>
          <w:rFonts w:ascii="Arial" w:hAnsi="Arial" w:cs="Arial"/>
          <w:sz w:val="20"/>
        </w:rPr>
        <w:t>And one week exchange and exposure on breeding and protection of local varieties will take place in the Philippines in (month) 2017. This activity comes later.</w:t>
      </w:r>
    </w:p>
    <w:p w:rsidR="00F14E04" w:rsidRPr="00C02236" w:rsidRDefault="00F14E04" w:rsidP="00F14E04">
      <w:pPr>
        <w:rPr>
          <w:rFonts w:ascii="Arial" w:hAnsi="Arial" w:cs="Arial"/>
          <w:sz w:val="20"/>
        </w:rPr>
      </w:pPr>
      <w:r w:rsidRPr="00C02236">
        <w:rPr>
          <w:rFonts w:ascii="Arial" w:hAnsi="Arial" w:cs="Arial"/>
          <w:sz w:val="20"/>
        </w:rPr>
        <w:t xml:space="preserve">And for the field exchange to MASIPAG in the Philippines to learn about protection and breeding of traditional crop varieties, we expect to have </w:t>
      </w:r>
      <w:r w:rsidR="003606B2">
        <w:rPr>
          <w:rFonts w:ascii="Arial" w:hAnsi="Arial" w:cs="Arial"/>
          <w:sz w:val="20"/>
        </w:rPr>
        <w:t>10</w:t>
      </w:r>
      <w:r w:rsidRPr="00C02236">
        <w:rPr>
          <w:rFonts w:ascii="Arial" w:hAnsi="Arial" w:cs="Arial"/>
          <w:sz w:val="20"/>
        </w:rPr>
        <w:t xml:space="preserve"> key farmer</w:t>
      </w:r>
      <w:r w:rsidR="00EF67BA">
        <w:rPr>
          <w:rFonts w:ascii="Arial" w:hAnsi="Arial" w:cs="Arial"/>
          <w:sz w:val="20"/>
        </w:rPr>
        <w:t>s</w:t>
      </w:r>
      <w:r w:rsidRPr="00C02236">
        <w:rPr>
          <w:rFonts w:ascii="Arial" w:hAnsi="Arial" w:cs="Arial"/>
          <w:sz w:val="20"/>
        </w:rPr>
        <w:t xml:space="preserve"> leaders from Vietnam and Laos to participate.</w:t>
      </w:r>
    </w:p>
    <w:p w:rsidR="00F14E04" w:rsidRPr="00C02236" w:rsidRDefault="00F14E04">
      <w:pPr>
        <w:pStyle w:val="FootnoteText"/>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4A9"/>
    <w:multiLevelType w:val="hybridMultilevel"/>
    <w:tmpl w:val="D9D8C82E"/>
    <w:lvl w:ilvl="0" w:tplc="B504EA3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E2223"/>
    <w:multiLevelType w:val="hybridMultilevel"/>
    <w:tmpl w:val="8E90A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80493F"/>
    <w:multiLevelType w:val="hybridMultilevel"/>
    <w:tmpl w:val="346C7A60"/>
    <w:lvl w:ilvl="0" w:tplc="F112C2DC">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8B920EC"/>
    <w:multiLevelType w:val="hybridMultilevel"/>
    <w:tmpl w:val="6C0A2030"/>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5212473D"/>
    <w:multiLevelType w:val="hybridMultilevel"/>
    <w:tmpl w:val="2E0AA088"/>
    <w:lvl w:ilvl="0" w:tplc="61603FCE">
      <w:start w:val="30"/>
      <w:numFmt w:val="bullet"/>
      <w:lvlText w:val="-"/>
      <w:lvlJc w:val="left"/>
      <w:pPr>
        <w:ind w:left="720" w:hanging="360"/>
      </w:pPr>
      <w:rPr>
        <w:rFonts w:ascii="Times New Roman" w:eastAsia="Arial"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8107CE"/>
    <w:multiLevelType w:val="hybridMultilevel"/>
    <w:tmpl w:val="F1DE8B42"/>
    <w:lvl w:ilvl="0" w:tplc="F112C2DC">
      <w:start w:val="1"/>
      <w:numFmt w:val="bullet"/>
      <w:lvlText w:val="-"/>
      <w:lvlJc w:val="left"/>
      <w:pPr>
        <w:ind w:left="720" w:hanging="360"/>
      </w:pPr>
      <w:rPr>
        <w:rFonts w:ascii="Times New Roman" w:eastAsia="Arial"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9D2A74"/>
    <w:multiLevelType w:val="hybridMultilevel"/>
    <w:tmpl w:val="0FDE3B3C"/>
    <w:lvl w:ilvl="0" w:tplc="EE889A3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512EB"/>
    <w:multiLevelType w:val="hybridMultilevel"/>
    <w:tmpl w:val="31C228E0"/>
    <w:lvl w:ilvl="0" w:tplc="EE889A3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AB"/>
    <w:rsid w:val="00015901"/>
    <w:rsid w:val="00062FCE"/>
    <w:rsid w:val="00073BA3"/>
    <w:rsid w:val="00086000"/>
    <w:rsid w:val="00093531"/>
    <w:rsid w:val="000A170C"/>
    <w:rsid w:val="000A3CF7"/>
    <w:rsid w:val="000E3EF7"/>
    <w:rsid w:val="000F12BD"/>
    <w:rsid w:val="00106F45"/>
    <w:rsid w:val="00132343"/>
    <w:rsid w:val="001332FA"/>
    <w:rsid w:val="001419E1"/>
    <w:rsid w:val="0017146A"/>
    <w:rsid w:val="0018418C"/>
    <w:rsid w:val="00192854"/>
    <w:rsid w:val="001949E1"/>
    <w:rsid w:val="001B2478"/>
    <w:rsid w:val="001E5434"/>
    <w:rsid w:val="00221D7D"/>
    <w:rsid w:val="00267EAB"/>
    <w:rsid w:val="00281B2E"/>
    <w:rsid w:val="002C353D"/>
    <w:rsid w:val="002D2C9D"/>
    <w:rsid w:val="002D73FB"/>
    <w:rsid w:val="002E256D"/>
    <w:rsid w:val="00307889"/>
    <w:rsid w:val="00325A34"/>
    <w:rsid w:val="00332E6E"/>
    <w:rsid w:val="003606B2"/>
    <w:rsid w:val="003A0072"/>
    <w:rsid w:val="003F0DF4"/>
    <w:rsid w:val="003F3CE5"/>
    <w:rsid w:val="00423BF9"/>
    <w:rsid w:val="0047183D"/>
    <w:rsid w:val="00505789"/>
    <w:rsid w:val="0051757A"/>
    <w:rsid w:val="005A4DDA"/>
    <w:rsid w:val="005D1EC1"/>
    <w:rsid w:val="00615DE0"/>
    <w:rsid w:val="00623EF7"/>
    <w:rsid w:val="00651E0C"/>
    <w:rsid w:val="00680B68"/>
    <w:rsid w:val="006B7697"/>
    <w:rsid w:val="00702A3C"/>
    <w:rsid w:val="00771780"/>
    <w:rsid w:val="007947F5"/>
    <w:rsid w:val="007C2823"/>
    <w:rsid w:val="007D08E1"/>
    <w:rsid w:val="007E0726"/>
    <w:rsid w:val="007F2C0E"/>
    <w:rsid w:val="008135EE"/>
    <w:rsid w:val="00821F34"/>
    <w:rsid w:val="00837B13"/>
    <w:rsid w:val="00845709"/>
    <w:rsid w:val="0085043E"/>
    <w:rsid w:val="00880B4D"/>
    <w:rsid w:val="0089743E"/>
    <w:rsid w:val="008A69A3"/>
    <w:rsid w:val="008B77CB"/>
    <w:rsid w:val="008F46C4"/>
    <w:rsid w:val="00900BC8"/>
    <w:rsid w:val="009062EC"/>
    <w:rsid w:val="00907B30"/>
    <w:rsid w:val="00950962"/>
    <w:rsid w:val="009B3D92"/>
    <w:rsid w:val="00A14864"/>
    <w:rsid w:val="00A268B6"/>
    <w:rsid w:val="00A41BD4"/>
    <w:rsid w:val="00A60BD0"/>
    <w:rsid w:val="00AF631C"/>
    <w:rsid w:val="00AF6F5C"/>
    <w:rsid w:val="00B06C7F"/>
    <w:rsid w:val="00B52B6A"/>
    <w:rsid w:val="00B61047"/>
    <w:rsid w:val="00B70A93"/>
    <w:rsid w:val="00B83B2C"/>
    <w:rsid w:val="00BB5EBE"/>
    <w:rsid w:val="00BC10CC"/>
    <w:rsid w:val="00C02236"/>
    <w:rsid w:val="00CE16C2"/>
    <w:rsid w:val="00CF17FF"/>
    <w:rsid w:val="00D73394"/>
    <w:rsid w:val="00DC0312"/>
    <w:rsid w:val="00DC68E5"/>
    <w:rsid w:val="00E04BB4"/>
    <w:rsid w:val="00E46AEC"/>
    <w:rsid w:val="00E62FD9"/>
    <w:rsid w:val="00EA2193"/>
    <w:rsid w:val="00EB1960"/>
    <w:rsid w:val="00EF67BA"/>
    <w:rsid w:val="00F02516"/>
    <w:rsid w:val="00F041F3"/>
    <w:rsid w:val="00F14E04"/>
    <w:rsid w:val="00F52923"/>
    <w:rsid w:val="00FA3807"/>
    <w:rsid w:val="00FE56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AB"/>
    <w:pPr>
      <w:ind w:left="720"/>
      <w:contextualSpacing/>
    </w:pPr>
  </w:style>
  <w:style w:type="character" w:styleId="Hyperlink">
    <w:name w:val="Hyperlink"/>
    <w:rsid w:val="00267EAB"/>
    <w:rPr>
      <w:color w:val="000080"/>
      <w:u w:val="single"/>
    </w:rPr>
  </w:style>
  <w:style w:type="character" w:styleId="FollowedHyperlink">
    <w:name w:val="FollowedHyperlink"/>
    <w:basedOn w:val="DefaultParagraphFont"/>
    <w:uiPriority w:val="99"/>
    <w:semiHidden/>
    <w:unhideWhenUsed/>
    <w:rsid w:val="00267EAB"/>
    <w:rPr>
      <w:color w:val="800080"/>
      <w:u w:val="single"/>
    </w:rPr>
  </w:style>
  <w:style w:type="table" w:styleId="TableGrid">
    <w:name w:val="Table Grid"/>
    <w:basedOn w:val="TableNormal"/>
    <w:uiPriority w:val="59"/>
    <w:rsid w:val="00B06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0B4D"/>
    <w:rPr>
      <w:sz w:val="16"/>
      <w:szCs w:val="16"/>
    </w:rPr>
  </w:style>
  <w:style w:type="paragraph" w:styleId="CommentText">
    <w:name w:val="annotation text"/>
    <w:basedOn w:val="Normal"/>
    <w:link w:val="CommentTextChar"/>
    <w:uiPriority w:val="99"/>
    <w:semiHidden/>
    <w:unhideWhenUsed/>
    <w:rsid w:val="00880B4D"/>
    <w:pPr>
      <w:spacing w:line="240" w:lineRule="auto"/>
    </w:pPr>
    <w:rPr>
      <w:sz w:val="20"/>
      <w:szCs w:val="20"/>
    </w:rPr>
  </w:style>
  <w:style w:type="character" w:customStyle="1" w:styleId="CommentTextChar">
    <w:name w:val="Comment Text Char"/>
    <w:basedOn w:val="DefaultParagraphFont"/>
    <w:link w:val="CommentText"/>
    <w:uiPriority w:val="99"/>
    <w:semiHidden/>
    <w:rsid w:val="00880B4D"/>
    <w:rPr>
      <w:sz w:val="20"/>
      <w:szCs w:val="20"/>
    </w:rPr>
  </w:style>
  <w:style w:type="paragraph" w:styleId="CommentSubject">
    <w:name w:val="annotation subject"/>
    <w:basedOn w:val="CommentText"/>
    <w:next w:val="CommentText"/>
    <w:link w:val="CommentSubjectChar"/>
    <w:uiPriority w:val="99"/>
    <w:semiHidden/>
    <w:unhideWhenUsed/>
    <w:rsid w:val="00880B4D"/>
    <w:rPr>
      <w:b/>
      <w:bCs/>
    </w:rPr>
  </w:style>
  <w:style w:type="character" w:customStyle="1" w:styleId="CommentSubjectChar">
    <w:name w:val="Comment Subject Char"/>
    <w:basedOn w:val="CommentTextChar"/>
    <w:link w:val="CommentSubject"/>
    <w:uiPriority w:val="99"/>
    <w:semiHidden/>
    <w:rsid w:val="00880B4D"/>
    <w:rPr>
      <w:b/>
      <w:bCs/>
      <w:sz w:val="20"/>
      <w:szCs w:val="20"/>
    </w:rPr>
  </w:style>
  <w:style w:type="paragraph" w:styleId="BalloonText">
    <w:name w:val="Balloon Text"/>
    <w:basedOn w:val="Normal"/>
    <w:link w:val="BalloonTextChar"/>
    <w:uiPriority w:val="99"/>
    <w:semiHidden/>
    <w:unhideWhenUsed/>
    <w:rsid w:val="0088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B4D"/>
    <w:rPr>
      <w:rFonts w:ascii="Tahoma" w:hAnsi="Tahoma" w:cs="Tahoma"/>
      <w:sz w:val="16"/>
      <w:szCs w:val="16"/>
    </w:rPr>
  </w:style>
  <w:style w:type="paragraph" w:styleId="FootnoteText">
    <w:name w:val="footnote text"/>
    <w:basedOn w:val="Normal"/>
    <w:link w:val="FootnoteTextChar"/>
    <w:uiPriority w:val="99"/>
    <w:semiHidden/>
    <w:unhideWhenUsed/>
    <w:rsid w:val="00F14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E04"/>
    <w:rPr>
      <w:sz w:val="20"/>
      <w:szCs w:val="20"/>
    </w:rPr>
  </w:style>
  <w:style w:type="character" w:styleId="FootnoteReference">
    <w:name w:val="footnote reference"/>
    <w:basedOn w:val="DefaultParagraphFont"/>
    <w:uiPriority w:val="99"/>
    <w:semiHidden/>
    <w:unhideWhenUsed/>
    <w:rsid w:val="00F14E04"/>
    <w:rPr>
      <w:vertAlign w:val="superscript"/>
    </w:rPr>
  </w:style>
  <w:style w:type="paragraph" w:styleId="Header">
    <w:name w:val="header"/>
    <w:basedOn w:val="Normal"/>
    <w:link w:val="HeaderChar"/>
    <w:uiPriority w:val="99"/>
    <w:unhideWhenUsed/>
    <w:rsid w:val="005A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DDA"/>
    <w:rPr>
      <w:sz w:val="22"/>
      <w:szCs w:val="22"/>
    </w:rPr>
  </w:style>
  <w:style w:type="paragraph" w:styleId="Footer">
    <w:name w:val="footer"/>
    <w:basedOn w:val="Normal"/>
    <w:link w:val="FooterChar"/>
    <w:uiPriority w:val="99"/>
    <w:unhideWhenUsed/>
    <w:rsid w:val="005A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D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AB"/>
    <w:pPr>
      <w:ind w:left="720"/>
      <w:contextualSpacing/>
    </w:pPr>
  </w:style>
  <w:style w:type="character" w:styleId="Hyperlink">
    <w:name w:val="Hyperlink"/>
    <w:rsid w:val="00267EAB"/>
    <w:rPr>
      <w:color w:val="000080"/>
      <w:u w:val="single"/>
    </w:rPr>
  </w:style>
  <w:style w:type="character" w:styleId="FollowedHyperlink">
    <w:name w:val="FollowedHyperlink"/>
    <w:basedOn w:val="DefaultParagraphFont"/>
    <w:uiPriority w:val="99"/>
    <w:semiHidden/>
    <w:unhideWhenUsed/>
    <w:rsid w:val="00267EAB"/>
    <w:rPr>
      <w:color w:val="800080"/>
      <w:u w:val="single"/>
    </w:rPr>
  </w:style>
  <w:style w:type="table" w:styleId="TableGrid">
    <w:name w:val="Table Grid"/>
    <w:basedOn w:val="TableNormal"/>
    <w:uiPriority w:val="59"/>
    <w:rsid w:val="00B06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0B4D"/>
    <w:rPr>
      <w:sz w:val="16"/>
      <w:szCs w:val="16"/>
    </w:rPr>
  </w:style>
  <w:style w:type="paragraph" w:styleId="CommentText">
    <w:name w:val="annotation text"/>
    <w:basedOn w:val="Normal"/>
    <w:link w:val="CommentTextChar"/>
    <w:uiPriority w:val="99"/>
    <w:semiHidden/>
    <w:unhideWhenUsed/>
    <w:rsid w:val="00880B4D"/>
    <w:pPr>
      <w:spacing w:line="240" w:lineRule="auto"/>
    </w:pPr>
    <w:rPr>
      <w:sz w:val="20"/>
      <w:szCs w:val="20"/>
    </w:rPr>
  </w:style>
  <w:style w:type="character" w:customStyle="1" w:styleId="CommentTextChar">
    <w:name w:val="Comment Text Char"/>
    <w:basedOn w:val="DefaultParagraphFont"/>
    <w:link w:val="CommentText"/>
    <w:uiPriority w:val="99"/>
    <w:semiHidden/>
    <w:rsid w:val="00880B4D"/>
    <w:rPr>
      <w:sz w:val="20"/>
      <w:szCs w:val="20"/>
    </w:rPr>
  </w:style>
  <w:style w:type="paragraph" w:styleId="CommentSubject">
    <w:name w:val="annotation subject"/>
    <w:basedOn w:val="CommentText"/>
    <w:next w:val="CommentText"/>
    <w:link w:val="CommentSubjectChar"/>
    <w:uiPriority w:val="99"/>
    <w:semiHidden/>
    <w:unhideWhenUsed/>
    <w:rsid w:val="00880B4D"/>
    <w:rPr>
      <w:b/>
      <w:bCs/>
    </w:rPr>
  </w:style>
  <w:style w:type="character" w:customStyle="1" w:styleId="CommentSubjectChar">
    <w:name w:val="Comment Subject Char"/>
    <w:basedOn w:val="CommentTextChar"/>
    <w:link w:val="CommentSubject"/>
    <w:uiPriority w:val="99"/>
    <w:semiHidden/>
    <w:rsid w:val="00880B4D"/>
    <w:rPr>
      <w:b/>
      <w:bCs/>
      <w:sz w:val="20"/>
      <w:szCs w:val="20"/>
    </w:rPr>
  </w:style>
  <w:style w:type="paragraph" w:styleId="BalloonText">
    <w:name w:val="Balloon Text"/>
    <w:basedOn w:val="Normal"/>
    <w:link w:val="BalloonTextChar"/>
    <w:uiPriority w:val="99"/>
    <w:semiHidden/>
    <w:unhideWhenUsed/>
    <w:rsid w:val="0088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B4D"/>
    <w:rPr>
      <w:rFonts w:ascii="Tahoma" w:hAnsi="Tahoma" w:cs="Tahoma"/>
      <w:sz w:val="16"/>
      <w:szCs w:val="16"/>
    </w:rPr>
  </w:style>
  <w:style w:type="paragraph" w:styleId="FootnoteText">
    <w:name w:val="footnote text"/>
    <w:basedOn w:val="Normal"/>
    <w:link w:val="FootnoteTextChar"/>
    <w:uiPriority w:val="99"/>
    <w:semiHidden/>
    <w:unhideWhenUsed/>
    <w:rsid w:val="00F14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E04"/>
    <w:rPr>
      <w:sz w:val="20"/>
      <w:szCs w:val="20"/>
    </w:rPr>
  </w:style>
  <w:style w:type="character" w:styleId="FootnoteReference">
    <w:name w:val="footnote reference"/>
    <w:basedOn w:val="DefaultParagraphFont"/>
    <w:uiPriority w:val="99"/>
    <w:semiHidden/>
    <w:unhideWhenUsed/>
    <w:rsid w:val="00F14E04"/>
    <w:rPr>
      <w:vertAlign w:val="superscript"/>
    </w:rPr>
  </w:style>
  <w:style w:type="paragraph" w:styleId="Header">
    <w:name w:val="header"/>
    <w:basedOn w:val="Normal"/>
    <w:link w:val="HeaderChar"/>
    <w:uiPriority w:val="99"/>
    <w:unhideWhenUsed/>
    <w:rsid w:val="005A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DDA"/>
    <w:rPr>
      <w:sz w:val="22"/>
      <w:szCs w:val="22"/>
    </w:rPr>
  </w:style>
  <w:style w:type="paragraph" w:styleId="Footer">
    <w:name w:val="footer"/>
    <w:basedOn w:val="Normal"/>
    <w:link w:val="FooterChar"/>
    <w:uiPriority w:val="99"/>
    <w:unhideWhenUsed/>
    <w:rsid w:val="005A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D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978">
      <w:bodyDiv w:val="1"/>
      <w:marLeft w:val="0"/>
      <w:marRight w:val="0"/>
      <w:marTop w:val="0"/>
      <w:marBottom w:val="0"/>
      <w:divBdr>
        <w:top w:val="none" w:sz="0" w:space="0" w:color="auto"/>
        <w:left w:val="none" w:sz="0" w:space="0" w:color="auto"/>
        <w:bottom w:val="none" w:sz="0" w:space="0" w:color="auto"/>
        <w:right w:val="none" w:sz="0" w:space="0" w:color="auto"/>
      </w:divBdr>
    </w:div>
    <w:div w:id="1404597512">
      <w:bodyDiv w:val="1"/>
      <w:marLeft w:val="0"/>
      <w:marRight w:val="0"/>
      <w:marTop w:val="0"/>
      <w:marBottom w:val="0"/>
      <w:divBdr>
        <w:top w:val="none" w:sz="0" w:space="0" w:color="auto"/>
        <w:left w:val="none" w:sz="0" w:space="0" w:color="auto"/>
        <w:bottom w:val="none" w:sz="0" w:space="0" w:color="auto"/>
        <w:right w:val="none" w:sz="0" w:space="0" w:color="auto"/>
      </w:divBdr>
    </w:div>
    <w:div w:id="15625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EAB2-CDB7-44AC-BF7C-21541C26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Tince</dc:creator>
  <cp:lastModifiedBy>mrthanh</cp:lastModifiedBy>
  <cp:revision>11</cp:revision>
  <dcterms:created xsi:type="dcterms:W3CDTF">2017-08-02T08:37:00Z</dcterms:created>
  <dcterms:modified xsi:type="dcterms:W3CDTF">2017-08-10T09:17:00Z</dcterms:modified>
</cp:coreProperties>
</file>